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5D" w:rsidRPr="00973D5D" w:rsidRDefault="00973D5D" w:rsidP="00973D5D">
      <w:pPr>
        <w:spacing w:after="0" w:line="240" w:lineRule="auto"/>
        <w:rPr>
          <w:rFonts w:ascii="Helvetica" w:eastAsia="Times New Roman" w:hAnsi="Helvetica" w:cs="Helvetica"/>
          <w:color w:val="333333"/>
          <w:spacing w:val="2"/>
          <w:sz w:val="21"/>
          <w:szCs w:val="21"/>
          <w:lang w:eastAsia="en-GB"/>
        </w:rPr>
      </w:pPr>
      <w:r w:rsidRPr="00973D5D">
        <w:rPr>
          <w:rFonts w:ascii="Helvetica" w:eastAsia="Times New Roman" w:hAnsi="Helvetica" w:cs="Helvetica"/>
          <w:color w:val="333333"/>
          <w:spacing w:val="2"/>
          <w:sz w:val="21"/>
          <w:szCs w:val="21"/>
          <w:lang w:eastAsia="en-GB"/>
        </w:rPr>
        <w:t>NOAH Compendium</w:t>
      </w:r>
    </w:p>
    <w:p w:rsidR="00973D5D" w:rsidRPr="00973D5D" w:rsidRDefault="00973D5D" w:rsidP="00973D5D">
      <w:pPr>
        <w:spacing w:before="100" w:beforeAutospacing="1" w:after="100" w:afterAutospacing="1" w:line="240" w:lineRule="auto"/>
        <w:rPr>
          <w:rFonts w:ascii="Helvetica" w:eastAsia="Times New Roman" w:hAnsi="Helvetica" w:cs="Helvetica"/>
          <w:color w:val="333333"/>
          <w:spacing w:val="2"/>
          <w:sz w:val="21"/>
          <w:szCs w:val="21"/>
          <w:lang w:eastAsia="en-GB"/>
        </w:rPr>
      </w:pPr>
      <w:proofErr w:type="gramStart"/>
      <w:r w:rsidRPr="00973D5D">
        <w:rPr>
          <w:rFonts w:ascii="Helvetica" w:eastAsia="Times New Roman" w:hAnsi="Helvetica" w:cs="Helvetica"/>
          <w:color w:val="333333"/>
          <w:spacing w:val="2"/>
          <w:sz w:val="21"/>
          <w:szCs w:val="21"/>
          <w:lang w:eastAsia="en-GB"/>
        </w:rPr>
        <w:t>Printed from NOAH Compendium (http://www.noahcompendium.co.uk).</w:t>
      </w:r>
      <w:proofErr w:type="gramEnd"/>
      <w:r w:rsidRPr="00973D5D">
        <w:rPr>
          <w:rFonts w:ascii="Helvetica" w:eastAsia="Times New Roman" w:hAnsi="Helvetica" w:cs="Helvetica"/>
          <w:color w:val="333333"/>
          <w:spacing w:val="2"/>
          <w:sz w:val="21"/>
          <w:szCs w:val="21"/>
          <w:lang w:eastAsia="en-GB"/>
        </w:rPr>
        <w:t xml:space="preserve"> (</w:t>
      </w:r>
      <w:proofErr w:type="gramStart"/>
      <w:r w:rsidRPr="00973D5D">
        <w:rPr>
          <w:rFonts w:ascii="Helvetica" w:eastAsia="Times New Roman" w:hAnsi="Helvetica" w:cs="Helvetica"/>
          <w:color w:val="333333"/>
          <w:spacing w:val="2"/>
          <w:sz w:val="21"/>
          <w:szCs w:val="21"/>
          <w:lang w:eastAsia="en-GB"/>
        </w:rPr>
        <w:t>c</w:t>
      </w:r>
      <w:proofErr w:type="gramEnd"/>
      <w:r w:rsidRPr="00973D5D">
        <w:rPr>
          <w:rFonts w:ascii="Helvetica" w:eastAsia="Times New Roman" w:hAnsi="Helvetica" w:cs="Helvetica"/>
          <w:color w:val="333333"/>
          <w:spacing w:val="2"/>
          <w:sz w:val="21"/>
          <w:szCs w:val="21"/>
          <w:lang w:eastAsia="en-GB"/>
        </w:rPr>
        <w:t>) Copyright NOAH Compendium 2021. All Rights Reserved.</w:t>
      </w:r>
      <w:r w:rsidRPr="00973D5D">
        <w:rPr>
          <w:rFonts w:ascii="Helvetica" w:eastAsia="Times New Roman" w:hAnsi="Helvetica" w:cs="Helvetica"/>
          <w:color w:val="333333"/>
          <w:spacing w:val="2"/>
          <w:sz w:val="21"/>
          <w:szCs w:val="21"/>
          <w:lang w:eastAsia="en-GB"/>
        </w:rPr>
        <w:br/>
        <w:t>Date: Saturday, January 16, 2021 10:23</w:t>
      </w:r>
    </w:p>
    <w:p w:rsidR="00973D5D" w:rsidRPr="00973D5D" w:rsidRDefault="00973D5D" w:rsidP="00973D5D">
      <w:pPr>
        <w:spacing w:after="0" w:line="240" w:lineRule="auto"/>
        <w:rPr>
          <w:rFonts w:ascii="Helvetica" w:eastAsia="Times New Roman" w:hAnsi="Helvetica" w:cs="Helvetica"/>
          <w:color w:val="333333"/>
          <w:spacing w:val="2"/>
          <w:sz w:val="19"/>
          <w:szCs w:val="19"/>
          <w:lang w:eastAsia="en-GB"/>
        </w:rPr>
      </w:pPr>
      <w:hyperlink r:id="rId4" w:history="1">
        <w:proofErr w:type="spellStart"/>
        <w:r w:rsidRPr="00973D5D">
          <w:rPr>
            <w:rFonts w:ascii="Helvetica" w:eastAsia="Times New Roman" w:hAnsi="Helvetica" w:cs="Helvetica"/>
            <w:b/>
            <w:bCs/>
            <w:color w:val="B63128"/>
            <w:spacing w:val="2"/>
            <w:sz w:val="19"/>
            <w:lang w:eastAsia="en-GB"/>
          </w:rPr>
          <w:t>Boehringer</w:t>
        </w:r>
        <w:proofErr w:type="spellEnd"/>
        <w:r w:rsidRPr="00973D5D">
          <w:rPr>
            <w:rFonts w:ascii="Helvetica" w:eastAsia="Times New Roman" w:hAnsi="Helvetica" w:cs="Helvetica"/>
            <w:b/>
            <w:bCs/>
            <w:color w:val="B63128"/>
            <w:spacing w:val="2"/>
            <w:sz w:val="19"/>
            <w:lang w:eastAsia="en-GB"/>
          </w:rPr>
          <w:t xml:space="preserve"> </w:t>
        </w:r>
        <w:proofErr w:type="spellStart"/>
        <w:r w:rsidRPr="00973D5D">
          <w:rPr>
            <w:rFonts w:ascii="Helvetica" w:eastAsia="Times New Roman" w:hAnsi="Helvetica" w:cs="Helvetica"/>
            <w:b/>
            <w:bCs/>
            <w:color w:val="B63128"/>
            <w:spacing w:val="2"/>
            <w:sz w:val="19"/>
            <w:lang w:eastAsia="en-GB"/>
          </w:rPr>
          <w:t>Ingelheim</w:t>
        </w:r>
        <w:proofErr w:type="spellEnd"/>
        <w:r w:rsidRPr="00973D5D">
          <w:rPr>
            <w:rFonts w:ascii="Helvetica" w:eastAsia="Times New Roman" w:hAnsi="Helvetica" w:cs="Helvetica"/>
            <w:b/>
            <w:bCs/>
            <w:color w:val="B63128"/>
            <w:spacing w:val="2"/>
            <w:sz w:val="19"/>
            <w:lang w:eastAsia="en-GB"/>
          </w:rPr>
          <w:t xml:space="preserve"> Animal Health UK Ltd</w:t>
        </w:r>
      </w:hyperlink>
    </w:p>
    <w:p w:rsidR="00973D5D" w:rsidRPr="00973D5D" w:rsidRDefault="00973D5D" w:rsidP="00973D5D">
      <w:pPr>
        <w:spacing w:after="0" w:line="240" w:lineRule="auto"/>
        <w:rPr>
          <w:rFonts w:ascii="Helvetica" w:eastAsia="Times New Roman" w:hAnsi="Helvetica" w:cs="Helvetica"/>
          <w:color w:val="333333"/>
          <w:spacing w:val="2"/>
          <w:sz w:val="19"/>
          <w:szCs w:val="19"/>
          <w:lang w:eastAsia="en-GB"/>
        </w:rPr>
      </w:pPr>
      <w:proofErr w:type="spellStart"/>
      <w:r w:rsidRPr="00973D5D">
        <w:rPr>
          <w:rFonts w:ascii="Helvetica" w:eastAsia="Times New Roman" w:hAnsi="Helvetica" w:cs="Helvetica"/>
          <w:b/>
          <w:bCs/>
          <w:color w:val="464646"/>
          <w:spacing w:val="2"/>
          <w:sz w:val="19"/>
          <w:lang w:eastAsia="en-GB"/>
        </w:rPr>
        <w:t>Telephone</w:t>
      </w:r>
      <w:proofErr w:type="gramStart"/>
      <w:r w:rsidRPr="00973D5D">
        <w:rPr>
          <w:rFonts w:ascii="Helvetica" w:eastAsia="Times New Roman" w:hAnsi="Helvetica" w:cs="Helvetica"/>
          <w:b/>
          <w:bCs/>
          <w:color w:val="464646"/>
          <w:spacing w:val="2"/>
          <w:sz w:val="19"/>
          <w:lang w:eastAsia="en-GB"/>
        </w:rPr>
        <w:t>:</w:t>
      </w:r>
      <w:r w:rsidRPr="00973D5D">
        <w:rPr>
          <w:rFonts w:ascii="Helvetica" w:eastAsia="Times New Roman" w:hAnsi="Helvetica" w:cs="Helvetica"/>
          <w:color w:val="333333"/>
          <w:spacing w:val="2"/>
          <w:sz w:val="19"/>
          <w:szCs w:val="19"/>
          <w:lang w:eastAsia="en-GB"/>
        </w:rPr>
        <w:t>Technical</w:t>
      </w:r>
      <w:proofErr w:type="spellEnd"/>
      <w:proofErr w:type="gramEnd"/>
      <w:r w:rsidRPr="00973D5D">
        <w:rPr>
          <w:rFonts w:ascii="Helvetica" w:eastAsia="Times New Roman" w:hAnsi="Helvetica" w:cs="Helvetica"/>
          <w:color w:val="333333"/>
          <w:spacing w:val="2"/>
          <w:sz w:val="19"/>
          <w:szCs w:val="19"/>
          <w:lang w:eastAsia="en-GB"/>
        </w:rPr>
        <w:t xml:space="preserve"> Enquiries: 01344 746957</w:t>
      </w:r>
    </w:p>
    <w:p w:rsidR="00973D5D" w:rsidRPr="00973D5D" w:rsidRDefault="00973D5D" w:rsidP="00973D5D">
      <w:pPr>
        <w:spacing w:after="0" w:line="240" w:lineRule="auto"/>
        <w:rPr>
          <w:rFonts w:ascii="Helvetica" w:eastAsia="Times New Roman" w:hAnsi="Helvetica" w:cs="Helvetica"/>
          <w:color w:val="333333"/>
          <w:spacing w:val="2"/>
          <w:sz w:val="19"/>
          <w:szCs w:val="19"/>
          <w:lang w:eastAsia="en-GB"/>
        </w:rPr>
      </w:pPr>
      <w:r w:rsidRPr="00973D5D">
        <w:rPr>
          <w:rFonts w:ascii="Helvetica" w:eastAsia="Times New Roman" w:hAnsi="Helvetica" w:cs="Helvetica"/>
          <w:b/>
          <w:bCs/>
          <w:color w:val="464646"/>
          <w:spacing w:val="2"/>
          <w:sz w:val="19"/>
          <w:lang w:eastAsia="en-GB"/>
        </w:rPr>
        <w:t>Website</w:t>
      </w:r>
      <w:proofErr w:type="gramStart"/>
      <w:r w:rsidRPr="00973D5D">
        <w:rPr>
          <w:rFonts w:ascii="Helvetica" w:eastAsia="Times New Roman" w:hAnsi="Helvetica" w:cs="Helvetica"/>
          <w:b/>
          <w:bCs/>
          <w:color w:val="464646"/>
          <w:spacing w:val="2"/>
          <w:sz w:val="19"/>
          <w:lang w:eastAsia="en-GB"/>
        </w:rPr>
        <w:t>:</w:t>
      </w:r>
      <w:proofErr w:type="gramEnd"/>
      <w:r w:rsidRPr="00973D5D">
        <w:rPr>
          <w:rFonts w:ascii="Helvetica" w:eastAsia="Times New Roman" w:hAnsi="Helvetica" w:cs="Helvetica"/>
          <w:color w:val="333333"/>
          <w:spacing w:val="2"/>
          <w:sz w:val="19"/>
          <w:szCs w:val="19"/>
          <w:lang w:eastAsia="en-GB"/>
        </w:rPr>
        <w:fldChar w:fldCharType="begin"/>
      </w:r>
      <w:r w:rsidRPr="00973D5D">
        <w:rPr>
          <w:rFonts w:ascii="Helvetica" w:eastAsia="Times New Roman" w:hAnsi="Helvetica" w:cs="Helvetica"/>
          <w:color w:val="333333"/>
          <w:spacing w:val="2"/>
          <w:sz w:val="19"/>
          <w:szCs w:val="19"/>
          <w:lang w:eastAsia="en-GB"/>
        </w:rPr>
        <w:instrText xml:space="preserve"> HYPERLINK "http://www.boehringer-ingelheim.co.uk/animal-health/animal-health" \t "_blank" </w:instrText>
      </w:r>
      <w:r w:rsidRPr="00973D5D">
        <w:rPr>
          <w:rFonts w:ascii="Helvetica" w:eastAsia="Times New Roman" w:hAnsi="Helvetica" w:cs="Helvetica"/>
          <w:color w:val="333333"/>
          <w:spacing w:val="2"/>
          <w:sz w:val="19"/>
          <w:szCs w:val="19"/>
          <w:lang w:eastAsia="en-GB"/>
        </w:rPr>
        <w:fldChar w:fldCharType="separate"/>
      </w:r>
      <w:r w:rsidRPr="00973D5D">
        <w:rPr>
          <w:rFonts w:ascii="Helvetica" w:eastAsia="Times New Roman" w:hAnsi="Helvetica" w:cs="Helvetica"/>
          <w:color w:val="B63128"/>
          <w:spacing w:val="2"/>
          <w:sz w:val="19"/>
          <w:lang w:eastAsia="en-GB"/>
        </w:rPr>
        <w:t>www.boehringer-ingelheim.co.uk/</w:t>
      </w:r>
      <w:r w:rsidRPr="00973D5D">
        <w:rPr>
          <w:rFonts w:ascii="Helvetica" w:eastAsia="Times New Roman" w:hAnsi="Helvetica" w:cs="Helvetica"/>
          <w:color w:val="B63128"/>
          <w:spacing w:val="2"/>
          <w:sz w:val="19"/>
          <w:lang w:eastAsia="en-GB"/>
        </w:rPr>
        <w:softHyphen/>
        <w:t>animal-health/</w:t>
      </w:r>
      <w:r w:rsidRPr="00973D5D">
        <w:rPr>
          <w:rFonts w:ascii="Helvetica" w:eastAsia="Times New Roman" w:hAnsi="Helvetica" w:cs="Helvetica"/>
          <w:color w:val="B63128"/>
          <w:spacing w:val="2"/>
          <w:sz w:val="19"/>
          <w:lang w:eastAsia="en-GB"/>
        </w:rPr>
        <w:softHyphen/>
        <w:t>animal-health</w:t>
      </w:r>
      <w:r w:rsidRPr="00973D5D">
        <w:rPr>
          <w:rFonts w:ascii="Helvetica" w:eastAsia="Times New Roman" w:hAnsi="Helvetica" w:cs="Helvetica"/>
          <w:color w:val="333333"/>
          <w:spacing w:val="2"/>
          <w:sz w:val="19"/>
          <w:szCs w:val="19"/>
          <w:lang w:eastAsia="en-GB"/>
        </w:rPr>
        <w:fldChar w:fldCharType="end"/>
      </w:r>
    </w:p>
    <w:p w:rsidR="00973D5D" w:rsidRPr="00973D5D" w:rsidRDefault="00973D5D" w:rsidP="00973D5D">
      <w:pPr>
        <w:spacing w:after="150" w:line="240" w:lineRule="auto"/>
        <w:rPr>
          <w:rFonts w:ascii="Helvetica" w:eastAsia="Times New Roman" w:hAnsi="Helvetica" w:cs="Helvetica"/>
          <w:color w:val="333333"/>
          <w:spacing w:val="2"/>
          <w:sz w:val="19"/>
          <w:szCs w:val="19"/>
          <w:lang w:eastAsia="en-GB"/>
        </w:rPr>
      </w:pPr>
      <w:r w:rsidRPr="00973D5D">
        <w:rPr>
          <w:rFonts w:ascii="Helvetica" w:eastAsia="Times New Roman" w:hAnsi="Helvetica" w:cs="Helvetica"/>
          <w:b/>
          <w:bCs/>
          <w:color w:val="464646"/>
          <w:spacing w:val="2"/>
          <w:sz w:val="19"/>
          <w:lang w:eastAsia="en-GB"/>
        </w:rPr>
        <w:t>Email</w:t>
      </w:r>
      <w:proofErr w:type="gramStart"/>
      <w:r w:rsidRPr="00973D5D">
        <w:rPr>
          <w:rFonts w:ascii="Helvetica" w:eastAsia="Times New Roman" w:hAnsi="Helvetica" w:cs="Helvetica"/>
          <w:b/>
          <w:bCs/>
          <w:color w:val="464646"/>
          <w:spacing w:val="2"/>
          <w:sz w:val="19"/>
          <w:lang w:eastAsia="en-GB"/>
        </w:rPr>
        <w:t>:</w:t>
      </w:r>
      <w:proofErr w:type="gramEnd"/>
      <w:r w:rsidRPr="00973D5D">
        <w:rPr>
          <w:rFonts w:ascii="Helvetica" w:eastAsia="Times New Roman" w:hAnsi="Helvetica" w:cs="Helvetica"/>
          <w:color w:val="333333"/>
          <w:spacing w:val="2"/>
          <w:sz w:val="19"/>
          <w:szCs w:val="19"/>
          <w:lang w:eastAsia="en-GB"/>
        </w:rPr>
        <w:fldChar w:fldCharType="begin"/>
      </w:r>
      <w:r w:rsidRPr="00973D5D">
        <w:rPr>
          <w:rFonts w:ascii="Helvetica" w:eastAsia="Times New Roman" w:hAnsi="Helvetica" w:cs="Helvetica"/>
          <w:color w:val="333333"/>
          <w:spacing w:val="2"/>
          <w:sz w:val="19"/>
          <w:szCs w:val="19"/>
          <w:lang w:eastAsia="en-GB"/>
        </w:rPr>
        <w:instrText xml:space="preserve"> HYPERLINK "mailto:vetenquiries@boehringer-ingelheim.com" </w:instrText>
      </w:r>
      <w:r w:rsidRPr="00973D5D">
        <w:rPr>
          <w:rFonts w:ascii="Helvetica" w:eastAsia="Times New Roman" w:hAnsi="Helvetica" w:cs="Helvetica"/>
          <w:color w:val="333333"/>
          <w:spacing w:val="2"/>
          <w:sz w:val="19"/>
          <w:szCs w:val="19"/>
          <w:lang w:eastAsia="en-GB"/>
        </w:rPr>
        <w:fldChar w:fldCharType="separate"/>
      </w:r>
      <w:r w:rsidRPr="00973D5D">
        <w:rPr>
          <w:rFonts w:ascii="Helvetica" w:eastAsia="Times New Roman" w:hAnsi="Helvetica" w:cs="Helvetica"/>
          <w:color w:val="B63128"/>
          <w:spacing w:val="2"/>
          <w:sz w:val="19"/>
          <w:lang w:eastAsia="en-GB"/>
        </w:rPr>
        <w:t>vetenquiries@boehringer-ingelheim.com</w:t>
      </w:r>
      <w:r w:rsidRPr="00973D5D">
        <w:rPr>
          <w:rFonts w:ascii="Helvetica" w:eastAsia="Times New Roman" w:hAnsi="Helvetica" w:cs="Helvetica"/>
          <w:color w:val="333333"/>
          <w:spacing w:val="2"/>
          <w:sz w:val="19"/>
          <w:szCs w:val="19"/>
          <w:lang w:eastAsia="en-GB"/>
        </w:rPr>
        <w:fldChar w:fldCharType="end"/>
      </w:r>
    </w:p>
    <w:p w:rsidR="00973D5D" w:rsidRPr="00973D5D" w:rsidRDefault="00973D5D" w:rsidP="00973D5D">
      <w:pPr>
        <w:spacing w:after="80" w:line="264" w:lineRule="atLeast"/>
        <w:rPr>
          <w:rFonts w:ascii="Helvetica" w:eastAsia="Times New Roman" w:hAnsi="Helvetica" w:cs="Helvetica"/>
          <w:b/>
          <w:bCs/>
          <w:color w:val="00825D"/>
          <w:spacing w:val="2"/>
          <w:sz w:val="32"/>
          <w:szCs w:val="32"/>
          <w:lang w:eastAsia="en-GB"/>
        </w:rPr>
      </w:pPr>
      <w:proofErr w:type="spellStart"/>
      <w:r w:rsidRPr="00973D5D">
        <w:rPr>
          <w:rFonts w:ascii="Helvetica" w:eastAsia="Times New Roman" w:hAnsi="Helvetica" w:cs="Helvetica"/>
          <w:b/>
          <w:bCs/>
          <w:color w:val="00825D"/>
          <w:spacing w:val="2"/>
          <w:sz w:val="32"/>
          <w:szCs w:val="32"/>
          <w:lang w:eastAsia="en-GB"/>
        </w:rPr>
        <w:t>Bisolvon</w:t>
      </w:r>
      <w:proofErr w:type="spellEnd"/>
      <w:r w:rsidRPr="00973D5D">
        <w:rPr>
          <w:rFonts w:ascii="Helvetica" w:eastAsia="Times New Roman" w:hAnsi="Helvetica" w:cs="Helvetica"/>
          <w:b/>
          <w:bCs/>
          <w:color w:val="00825D"/>
          <w:spacing w:val="2"/>
          <w:sz w:val="32"/>
          <w:szCs w:val="32"/>
          <w:lang w:eastAsia="en-GB"/>
        </w:rPr>
        <w:t xml:space="preserve"> 10mg/g Oral Powder</w:t>
      </w:r>
    </w:p>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r w:rsidRPr="00973D5D">
        <w:rPr>
          <w:rFonts w:ascii="Arial" w:eastAsia="Times New Roman" w:hAnsi="Arial" w:cs="Arial"/>
          <w:color w:val="000000"/>
          <w:spacing w:val="2"/>
          <w:sz w:val="21"/>
          <w:szCs w:val="21"/>
          <w:lang w:eastAsia="en-GB"/>
        </w:rPr>
        <w:t> </w:t>
      </w:r>
    </w:p>
    <w:p w:rsidR="00973D5D" w:rsidRPr="00973D5D" w:rsidRDefault="00973D5D" w:rsidP="00973D5D">
      <w:pPr>
        <w:spacing w:after="150" w:line="240" w:lineRule="auto"/>
        <w:rPr>
          <w:rFonts w:ascii="Arial" w:eastAsia="Times New Roman" w:hAnsi="Arial" w:cs="Arial"/>
          <w:color w:val="333333"/>
          <w:spacing w:val="2"/>
          <w:sz w:val="21"/>
          <w:szCs w:val="21"/>
          <w:lang w:eastAsia="en-GB"/>
        </w:rPr>
      </w:pPr>
      <w:proofErr w:type="spellStart"/>
      <w:r w:rsidRPr="00973D5D">
        <w:rPr>
          <w:rFonts w:ascii="Arial" w:eastAsia="Times New Roman" w:hAnsi="Arial" w:cs="Arial"/>
          <w:b/>
          <w:bCs/>
          <w:color w:val="464646"/>
          <w:spacing w:val="2"/>
          <w:sz w:val="21"/>
          <w:lang w:eastAsia="en-GB"/>
        </w:rPr>
        <w:t>Species</w:t>
      </w:r>
      <w:proofErr w:type="gramStart"/>
      <w:r w:rsidRPr="00973D5D">
        <w:rPr>
          <w:rFonts w:ascii="Arial" w:eastAsia="Times New Roman" w:hAnsi="Arial" w:cs="Arial"/>
          <w:b/>
          <w:bCs/>
          <w:color w:val="464646"/>
          <w:spacing w:val="2"/>
          <w:sz w:val="21"/>
          <w:lang w:eastAsia="en-GB"/>
        </w:rPr>
        <w:t>:</w:t>
      </w:r>
      <w:r w:rsidRPr="00973D5D">
        <w:rPr>
          <w:rFonts w:ascii="Arial" w:eastAsia="Times New Roman" w:hAnsi="Arial" w:cs="Arial"/>
          <w:color w:val="333333"/>
          <w:spacing w:val="2"/>
          <w:sz w:val="21"/>
          <w:szCs w:val="21"/>
          <w:lang w:eastAsia="en-GB"/>
        </w:rPr>
        <w:t>Cats</w:t>
      </w:r>
      <w:proofErr w:type="spellEnd"/>
      <w:proofErr w:type="gramEnd"/>
      <w:r w:rsidRPr="00973D5D">
        <w:rPr>
          <w:rFonts w:ascii="Arial" w:eastAsia="Times New Roman" w:hAnsi="Arial" w:cs="Arial"/>
          <w:color w:val="333333"/>
          <w:spacing w:val="2"/>
          <w:sz w:val="21"/>
          <w:szCs w:val="21"/>
          <w:lang w:eastAsia="en-GB"/>
        </w:rPr>
        <w:t>, Cattle, Dogs, Pigs</w:t>
      </w:r>
    </w:p>
    <w:p w:rsidR="00973D5D" w:rsidRPr="00973D5D" w:rsidRDefault="00973D5D" w:rsidP="00973D5D">
      <w:pPr>
        <w:spacing w:after="150" w:line="240" w:lineRule="auto"/>
        <w:rPr>
          <w:rFonts w:ascii="Arial" w:eastAsia="Times New Roman" w:hAnsi="Arial" w:cs="Arial"/>
          <w:color w:val="333333"/>
          <w:spacing w:val="2"/>
          <w:sz w:val="21"/>
          <w:szCs w:val="21"/>
          <w:lang w:eastAsia="en-GB"/>
        </w:rPr>
      </w:pPr>
      <w:r w:rsidRPr="00973D5D">
        <w:rPr>
          <w:rFonts w:ascii="Arial" w:eastAsia="Times New Roman" w:hAnsi="Arial" w:cs="Arial"/>
          <w:b/>
          <w:bCs/>
          <w:color w:val="464646"/>
          <w:spacing w:val="2"/>
          <w:sz w:val="21"/>
          <w:lang w:eastAsia="en-GB"/>
        </w:rPr>
        <w:t xml:space="preserve">Therapeutic </w:t>
      </w:r>
      <w:proofErr w:type="spellStart"/>
      <w:r w:rsidRPr="00973D5D">
        <w:rPr>
          <w:rFonts w:ascii="Arial" w:eastAsia="Times New Roman" w:hAnsi="Arial" w:cs="Arial"/>
          <w:b/>
          <w:bCs/>
          <w:color w:val="464646"/>
          <w:spacing w:val="2"/>
          <w:sz w:val="21"/>
          <w:lang w:eastAsia="en-GB"/>
        </w:rPr>
        <w:t>indication</w:t>
      </w:r>
      <w:proofErr w:type="gramStart"/>
      <w:r w:rsidRPr="00973D5D">
        <w:rPr>
          <w:rFonts w:ascii="Arial" w:eastAsia="Times New Roman" w:hAnsi="Arial" w:cs="Arial"/>
          <w:b/>
          <w:bCs/>
          <w:color w:val="464646"/>
          <w:spacing w:val="2"/>
          <w:sz w:val="21"/>
          <w:lang w:eastAsia="en-GB"/>
        </w:rPr>
        <w:t>:</w:t>
      </w:r>
      <w:r w:rsidRPr="00973D5D">
        <w:rPr>
          <w:rFonts w:ascii="Arial" w:eastAsia="Times New Roman" w:hAnsi="Arial" w:cs="Arial"/>
          <w:b/>
          <w:bCs/>
          <w:color w:val="333333"/>
          <w:spacing w:val="2"/>
          <w:sz w:val="21"/>
          <w:lang w:eastAsia="en-GB"/>
        </w:rPr>
        <w:t>Pharmaceuticals</w:t>
      </w:r>
      <w:proofErr w:type="spellEnd"/>
      <w:proofErr w:type="gramEnd"/>
      <w:r w:rsidRPr="00973D5D">
        <w:rPr>
          <w:rFonts w:ascii="Arial" w:eastAsia="Times New Roman" w:hAnsi="Arial" w:cs="Arial"/>
          <w:b/>
          <w:bCs/>
          <w:color w:val="333333"/>
          <w:spacing w:val="2"/>
          <w:sz w:val="21"/>
          <w:lang w:eastAsia="en-GB"/>
        </w:rPr>
        <w:t>: </w:t>
      </w:r>
      <w:r w:rsidRPr="00973D5D">
        <w:rPr>
          <w:rFonts w:ascii="Arial" w:eastAsia="Times New Roman" w:hAnsi="Arial" w:cs="Arial"/>
          <w:color w:val="333333"/>
          <w:spacing w:val="2"/>
          <w:sz w:val="21"/>
          <w:szCs w:val="21"/>
          <w:lang w:eastAsia="en-GB"/>
        </w:rPr>
        <w:t>Cardiovascular and respiratory preparations</w:t>
      </w:r>
    </w:p>
    <w:p w:rsidR="00973D5D" w:rsidRPr="00973D5D" w:rsidRDefault="00973D5D" w:rsidP="00973D5D">
      <w:pPr>
        <w:spacing w:after="150" w:line="240" w:lineRule="auto"/>
        <w:rPr>
          <w:rFonts w:ascii="Arial" w:eastAsia="Times New Roman" w:hAnsi="Arial" w:cs="Arial"/>
          <w:color w:val="333333"/>
          <w:spacing w:val="2"/>
          <w:sz w:val="21"/>
          <w:szCs w:val="21"/>
          <w:lang w:eastAsia="en-GB"/>
        </w:rPr>
      </w:pPr>
      <w:r w:rsidRPr="00973D5D">
        <w:rPr>
          <w:rFonts w:ascii="Arial" w:eastAsia="Times New Roman" w:hAnsi="Arial" w:cs="Arial"/>
          <w:b/>
          <w:bCs/>
          <w:color w:val="464646"/>
          <w:spacing w:val="2"/>
          <w:sz w:val="21"/>
          <w:lang w:eastAsia="en-GB"/>
        </w:rPr>
        <w:t xml:space="preserve">Active </w:t>
      </w:r>
      <w:proofErr w:type="spellStart"/>
      <w:r w:rsidRPr="00973D5D">
        <w:rPr>
          <w:rFonts w:ascii="Arial" w:eastAsia="Times New Roman" w:hAnsi="Arial" w:cs="Arial"/>
          <w:b/>
          <w:bCs/>
          <w:color w:val="464646"/>
          <w:spacing w:val="2"/>
          <w:sz w:val="21"/>
          <w:lang w:eastAsia="en-GB"/>
        </w:rPr>
        <w:t>ingredient</w:t>
      </w:r>
      <w:proofErr w:type="gramStart"/>
      <w:r w:rsidRPr="00973D5D">
        <w:rPr>
          <w:rFonts w:ascii="Arial" w:eastAsia="Times New Roman" w:hAnsi="Arial" w:cs="Arial"/>
          <w:b/>
          <w:bCs/>
          <w:color w:val="464646"/>
          <w:spacing w:val="2"/>
          <w:sz w:val="21"/>
          <w:lang w:eastAsia="en-GB"/>
        </w:rPr>
        <w:t>:</w:t>
      </w:r>
      <w:r w:rsidRPr="00973D5D">
        <w:rPr>
          <w:rFonts w:ascii="Arial" w:eastAsia="Times New Roman" w:hAnsi="Arial" w:cs="Arial"/>
          <w:color w:val="333333"/>
          <w:spacing w:val="2"/>
          <w:sz w:val="21"/>
          <w:szCs w:val="21"/>
          <w:lang w:eastAsia="en-GB"/>
        </w:rPr>
        <w:t>Bromhexine</w:t>
      </w:r>
      <w:proofErr w:type="spellEnd"/>
      <w:proofErr w:type="gramEnd"/>
    </w:p>
    <w:p w:rsidR="00973D5D" w:rsidRPr="00973D5D" w:rsidRDefault="00973D5D" w:rsidP="00973D5D">
      <w:pPr>
        <w:spacing w:after="150" w:line="240" w:lineRule="auto"/>
        <w:rPr>
          <w:rFonts w:ascii="Arial" w:eastAsia="Times New Roman" w:hAnsi="Arial" w:cs="Arial"/>
          <w:color w:val="333333"/>
          <w:spacing w:val="2"/>
          <w:sz w:val="21"/>
          <w:szCs w:val="21"/>
          <w:lang w:eastAsia="en-GB"/>
        </w:rPr>
      </w:pPr>
      <w:proofErr w:type="spellStart"/>
      <w:r w:rsidRPr="00973D5D">
        <w:rPr>
          <w:rFonts w:ascii="Arial" w:eastAsia="Times New Roman" w:hAnsi="Arial" w:cs="Arial"/>
          <w:b/>
          <w:bCs/>
          <w:color w:val="464646"/>
          <w:spacing w:val="2"/>
          <w:sz w:val="21"/>
          <w:lang w:eastAsia="en-GB"/>
        </w:rPr>
        <w:t>Product</w:t>
      </w:r>
      <w:proofErr w:type="gramStart"/>
      <w:r w:rsidRPr="00973D5D">
        <w:rPr>
          <w:rFonts w:ascii="Arial" w:eastAsia="Times New Roman" w:hAnsi="Arial" w:cs="Arial"/>
          <w:b/>
          <w:bCs/>
          <w:color w:val="464646"/>
          <w:spacing w:val="2"/>
          <w:sz w:val="21"/>
          <w:lang w:eastAsia="en-GB"/>
        </w:rPr>
        <w:t>:</w:t>
      </w:r>
      <w:r w:rsidRPr="00973D5D">
        <w:rPr>
          <w:rFonts w:ascii="Arial" w:eastAsia="Times New Roman" w:hAnsi="Arial" w:cs="Arial"/>
          <w:color w:val="333333"/>
          <w:spacing w:val="2"/>
          <w:sz w:val="21"/>
          <w:szCs w:val="21"/>
          <w:lang w:eastAsia="en-GB"/>
        </w:rPr>
        <w:t>Bisolvon</w:t>
      </w:r>
      <w:proofErr w:type="spellEnd"/>
      <w:proofErr w:type="gramEnd"/>
      <w:r w:rsidRPr="00973D5D">
        <w:rPr>
          <w:rFonts w:ascii="Arial" w:eastAsia="Times New Roman" w:hAnsi="Arial" w:cs="Arial"/>
          <w:color w:val="333333"/>
          <w:spacing w:val="2"/>
          <w:sz w:val="14"/>
          <w:lang w:eastAsia="en-GB"/>
        </w:rPr>
        <w:t>®</w:t>
      </w:r>
      <w:r w:rsidRPr="00973D5D">
        <w:rPr>
          <w:rFonts w:ascii="Arial" w:eastAsia="Times New Roman" w:hAnsi="Arial" w:cs="Arial"/>
          <w:color w:val="333333"/>
          <w:spacing w:val="2"/>
          <w:sz w:val="21"/>
          <w:szCs w:val="21"/>
          <w:lang w:eastAsia="en-GB"/>
        </w:rPr>
        <w:t> 10 mg/g Oral Powder</w:t>
      </w:r>
    </w:p>
    <w:p w:rsidR="00973D5D" w:rsidRPr="00973D5D" w:rsidRDefault="00973D5D" w:rsidP="00973D5D">
      <w:pPr>
        <w:spacing w:after="150" w:line="240" w:lineRule="auto"/>
        <w:rPr>
          <w:rFonts w:ascii="Arial" w:eastAsia="Times New Roman" w:hAnsi="Arial" w:cs="Arial"/>
          <w:color w:val="333333"/>
          <w:spacing w:val="2"/>
          <w:sz w:val="21"/>
          <w:szCs w:val="21"/>
          <w:lang w:eastAsia="en-GB"/>
        </w:rPr>
      </w:pPr>
      <w:r w:rsidRPr="00973D5D">
        <w:rPr>
          <w:rFonts w:ascii="Arial" w:eastAsia="Times New Roman" w:hAnsi="Arial" w:cs="Arial"/>
          <w:b/>
          <w:bCs/>
          <w:color w:val="464646"/>
          <w:spacing w:val="2"/>
          <w:sz w:val="21"/>
          <w:lang w:eastAsia="en-GB"/>
        </w:rPr>
        <w:t xml:space="preserve">Product </w:t>
      </w:r>
      <w:proofErr w:type="spellStart"/>
      <w:r w:rsidRPr="00973D5D">
        <w:rPr>
          <w:rFonts w:ascii="Arial" w:eastAsia="Times New Roman" w:hAnsi="Arial" w:cs="Arial"/>
          <w:b/>
          <w:bCs/>
          <w:color w:val="464646"/>
          <w:spacing w:val="2"/>
          <w:sz w:val="21"/>
          <w:lang w:eastAsia="en-GB"/>
        </w:rPr>
        <w:t>index</w:t>
      </w:r>
      <w:proofErr w:type="gramStart"/>
      <w:r w:rsidRPr="00973D5D">
        <w:rPr>
          <w:rFonts w:ascii="Arial" w:eastAsia="Times New Roman" w:hAnsi="Arial" w:cs="Arial"/>
          <w:b/>
          <w:bCs/>
          <w:color w:val="464646"/>
          <w:spacing w:val="2"/>
          <w:sz w:val="21"/>
          <w:lang w:eastAsia="en-GB"/>
        </w:rPr>
        <w:t>:</w:t>
      </w:r>
      <w:r w:rsidRPr="00973D5D">
        <w:rPr>
          <w:rFonts w:ascii="Arial" w:eastAsia="Times New Roman" w:hAnsi="Arial" w:cs="Arial"/>
          <w:color w:val="333333"/>
          <w:spacing w:val="2"/>
          <w:sz w:val="21"/>
          <w:szCs w:val="21"/>
          <w:lang w:eastAsia="en-GB"/>
        </w:rPr>
        <w:t>Bisolvon</w:t>
      </w:r>
      <w:proofErr w:type="spellEnd"/>
      <w:proofErr w:type="gramEnd"/>
    </w:p>
    <w:p w:rsidR="00973D5D" w:rsidRPr="00973D5D" w:rsidRDefault="00973D5D" w:rsidP="00973D5D">
      <w:pPr>
        <w:spacing w:after="150" w:line="240" w:lineRule="auto"/>
        <w:rPr>
          <w:rFonts w:ascii="Arial" w:eastAsia="Times New Roman" w:hAnsi="Arial" w:cs="Arial"/>
          <w:color w:val="333333"/>
          <w:spacing w:val="2"/>
          <w:sz w:val="21"/>
          <w:szCs w:val="21"/>
          <w:lang w:eastAsia="en-GB"/>
        </w:rPr>
      </w:pPr>
      <w:r w:rsidRPr="00973D5D">
        <w:rPr>
          <w:rFonts w:ascii="Arial" w:eastAsia="Times New Roman" w:hAnsi="Arial" w:cs="Arial"/>
          <w:b/>
          <w:bCs/>
          <w:color w:val="464646"/>
          <w:spacing w:val="2"/>
          <w:sz w:val="21"/>
          <w:lang w:eastAsia="en-GB"/>
        </w:rPr>
        <w:t>Cattle - meat</w:t>
      </w:r>
      <w:proofErr w:type="gramStart"/>
      <w:r w:rsidRPr="00973D5D">
        <w:rPr>
          <w:rFonts w:ascii="Arial" w:eastAsia="Times New Roman" w:hAnsi="Arial" w:cs="Arial"/>
          <w:b/>
          <w:bCs/>
          <w:color w:val="464646"/>
          <w:spacing w:val="2"/>
          <w:sz w:val="21"/>
          <w:lang w:eastAsia="en-GB"/>
        </w:rPr>
        <w:t>:</w:t>
      </w:r>
      <w:r w:rsidRPr="00973D5D">
        <w:rPr>
          <w:rFonts w:ascii="Arial" w:eastAsia="Times New Roman" w:hAnsi="Arial" w:cs="Arial"/>
          <w:color w:val="333333"/>
          <w:spacing w:val="2"/>
          <w:sz w:val="21"/>
          <w:szCs w:val="21"/>
          <w:lang w:eastAsia="en-GB"/>
        </w:rPr>
        <w:t>2</w:t>
      </w:r>
      <w:proofErr w:type="gramEnd"/>
      <w:r w:rsidRPr="00973D5D">
        <w:rPr>
          <w:rFonts w:ascii="Arial" w:eastAsia="Times New Roman" w:hAnsi="Arial" w:cs="Arial"/>
          <w:color w:val="333333"/>
          <w:spacing w:val="2"/>
          <w:sz w:val="21"/>
          <w:szCs w:val="21"/>
          <w:lang w:eastAsia="en-GB"/>
        </w:rPr>
        <w:t xml:space="preserve"> days</w:t>
      </w:r>
    </w:p>
    <w:p w:rsidR="00973D5D" w:rsidRPr="00973D5D" w:rsidRDefault="00973D5D" w:rsidP="00973D5D">
      <w:pPr>
        <w:spacing w:after="150" w:line="240" w:lineRule="auto"/>
        <w:rPr>
          <w:rFonts w:ascii="Arial" w:eastAsia="Times New Roman" w:hAnsi="Arial" w:cs="Arial"/>
          <w:color w:val="333333"/>
          <w:spacing w:val="2"/>
          <w:sz w:val="21"/>
          <w:szCs w:val="21"/>
          <w:lang w:eastAsia="en-GB"/>
        </w:rPr>
      </w:pPr>
      <w:r w:rsidRPr="00973D5D">
        <w:rPr>
          <w:rFonts w:ascii="Arial" w:eastAsia="Times New Roman" w:hAnsi="Arial" w:cs="Arial"/>
          <w:b/>
          <w:bCs/>
          <w:color w:val="464646"/>
          <w:spacing w:val="2"/>
          <w:sz w:val="21"/>
          <w:lang w:eastAsia="en-GB"/>
        </w:rPr>
        <w:t xml:space="preserve">Pig - </w:t>
      </w:r>
      <w:proofErr w:type="spellStart"/>
      <w:r w:rsidRPr="00973D5D">
        <w:rPr>
          <w:rFonts w:ascii="Arial" w:eastAsia="Times New Roman" w:hAnsi="Arial" w:cs="Arial"/>
          <w:b/>
          <w:bCs/>
          <w:color w:val="464646"/>
          <w:spacing w:val="2"/>
          <w:sz w:val="21"/>
          <w:lang w:eastAsia="en-GB"/>
        </w:rPr>
        <w:t>meat</w:t>
      </w:r>
      <w:proofErr w:type="gramStart"/>
      <w:r w:rsidRPr="00973D5D">
        <w:rPr>
          <w:rFonts w:ascii="Arial" w:eastAsia="Times New Roman" w:hAnsi="Arial" w:cs="Arial"/>
          <w:b/>
          <w:bCs/>
          <w:color w:val="464646"/>
          <w:spacing w:val="2"/>
          <w:sz w:val="21"/>
          <w:lang w:eastAsia="en-GB"/>
        </w:rPr>
        <w:t>:</w:t>
      </w:r>
      <w:r w:rsidRPr="00973D5D">
        <w:rPr>
          <w:rFonts w:ascii="Arial" w:eastAsia="Times New Roman" w:hAnsi="Arial" w:cs="Arial"/>
          <w:color w:val="333333"/>
          <w:spacing w:val="2"/>
          <w:sz w:val="21"/>
          <w:szCs w:val="21"/>
          <w:lang w:eastAsia="en-GB"/>
        </w:rPr>
        <w:t>Zero</w:t>
      </w:r>
      <w:proofErr w:type="spellEnd"/>
      <w:proofErr w:type="gramEnd"/>
      <w:r w:rsidRPr="00973D5D">
        <w:rPr>
          <w:rFonts w:ascii="Arial" w:eastAsia="Times New Roman" w:hAnsi="Arial" w:cs="Arial"/>
          <w:color w:val="333333"/>
          <w:spacing w:val="2"/>
          <w:sz w:val="21"/>
          <w:szCs w:val="21"/>
          <w:lang w:eastAsia="en-GB"/>
        </w:rPr>
        <w:t xml:space="preserve"> days</w:t>
      </w:r>
    </w:p>
    <w:p w:rsidR="00973D5D" w:rsidRPr="00973D5D" w:rsidRDefault="00973D5D" w:rsidP="00973D5D">
      <w:pPr>
        <w:spacing w:after="150" w:line="240" w:lineRule="auto"/>
        <w:rPr>
          <w:rFonts w:ascii="Arial" w:eastAsia="Times New Roman" w:hAnsi="Arial" w:cs="Arial"/>
          <w:color w:val="333333"/>
          <w:spacing w:val="2"/>
          <w:sz w:val="21"/>
          <w:szCs w:val="21"/>
          <w:lang w:eastAsia="en-GB"/>
        </w:rPr>
      </w:pPr>
      <w:r w:rsidRPr="00973D5D">
        <w:rPr>
          <w:rFonts w:ascii="Arial" w:eastAsia="Times New Roman" w:hAnsi="Arial" w:cs="Arial"/>
          <w:b/>
          <w:bCs/>
          <w:color w:val="464646"/>
          <w:spacing w:val="2"/>
          <w:sz w:val="21"/>
          <w:lang w:eastAsia="en-GB"/>
        </w:rPr>
        <w:t xml:space="preserve">Withdrawal </w:t>
      </w:r>
      <w:proofErr w:type="spellStart"/>
      <w:r w:rsidRPr="00973D5D">
        <w:rPr>
          <w:rFonts w:ascii="Arial" w:eastAsia="Times New Roman" w:hAnsi="Arial" w:cs="Arial"/>
          <w:b/>
          <w:bCs/>
          <w:color w:val="464646"/>
          <w:spacing w:val="2"/>
          <w:sz w:val="21"/>
          <w:lang w:eastAsia="en-GB"/>
        </w:rPr>
        <w:t>notes</w:t>
      </w:r>
      <w:proofErr w:type="gramStart"/>
      <w:r w:rsidRPr="00973D5D">
        <w:rPr>
          <w:rFonts w:ascii="Arial" w:eastAsia="Times New Roman" w:hAnsi="Arial" w:cs="Arial"/>
          <w:b/>
          <w:bCs/>
          <w:color w:val="464646"/>
          <w:spacing w:val="2"/>
          <w:sz w:val="21"/>
          <w:lang w:eastAsia="en-GB"/>
        </w:rPr>
        <w:t>:</w:t>
      </w:r>
      <w:r w:rsidRPr="00973D5D">
        <w:rPr>
          <w:rFonts w:ascii="Arial" w:eastAsia="Times New Roman" w:hAnsi="Arial" w:cs="Arial"/>
          <w:color w:val="333333"/>
          <w:spacing w:val="2"/>
          <w:sz w:val="21"/>
          <w:szCs w:val="21"/>
          <w:lang w:eastAsia="en-GB"/>
        </w:rPr>
        <w:t>Not</w:t>
      </w:r>
      <w:proofErr w:type="spellEnd"/>
      <w:proofErr w:type="gramEnd"/>
      <w:r w:rsidRPr="00973D5D">
        <w:rPr>
          <w:rFonts w:ascii="Arial" w:eastAsia="Times New Roman" w:hAnsi="Arial" w:cs="Arial"/>
          <w:color w:val="333333"/>
          <w:spacing w:val="2"/>
          <w:sz w:val="21"/>
          <w:szCs w:val="21"/>
          <w:lang w:eastAsia="en-GB"/>
        </w:rPr>
        <w:t xml:space="preserve"> permitted for use in cows producing milk for human consumption.</w:t>
      </w:r>
    </w:p>
    <w:p w:rsidR="00973D5D" w:rsidRPr="00973D5D" w:rsidRDefault="00973D5D" w:rsidP="00973D5D">
      <w:pPr>
        <w:spacing w:after="80" w:line="264" w:lineRule="atLeast"/>
        <w:rPr>
          <w:rFonts w:ascii="Helvetica" w:eastAsia="Times New Roman" w:hAnsi="Helvetica" w:cs="Helvetica"/>
          <w:b/>
          <w:bCs/>
          <w:color w:val="00825D"/>
          <w:spacing w:val="2"/>
          <w:sz w:val="32"/>
          <w:szCs w:val="32"/>
          <w:lang w:eastAsia="en-GB"/>
        </w:rPr>
      </w:pPr>
      <w:r w:rsidRPr="00973D5D">
        <w:rPr>
          <w:rFonts w:ascii="Helvetica" w:eastAsia="Times New Roman" w:hAnsi="Helvetica" w:cs="Helvetica"/>
          <w:b/>
          <w:bCs/>
          <w:color w:val="00825D"/>
          <w:spacing w:val="2"/>
          <w:sz w:val="32"/>
          <w:szCs w:val="32"/>
          <w:lang w:eastAsia="en-GB"/>
        </w:rPr>
        <w:t>Presentation</w:t>
      </w:r>
    </w:p>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proofErr w:type="gramStart"/>
      <w:r w:rsidRPr="00973D5D">
        <w:rPr>
          <w:rFonts w:ascii="Arial" w:eastAsia="Times New Roman" w:hAnsi="Arial" w:cs="Arial"/>
          <w:color w:val="000000"/>
          <w:spacing w:val="2"/>
          <w:sz w:val="21"/>
          <w:szCs w:val="21"/>
          <w:lang w:eastAsia="en-GB"/>
        </w:rPr>
        <w:t>White, crystalline powder for oral solution or in-feed use.</w:t>
      </w:r>
      <w:proofErr w:type="gramEnd"/>
      <w:r w:rsidRPr="00973D5D">
        <w:rPr>
          <w:rFonts w:ascii="Arial" w:eastAsia="Times New Roman" w:hAnsi="Arial" w:cs="Arial"/>
          <w:color w:val="000000"/>
          <w:spacing w:val="2"/>
          <w:sz w:val="21"/>
          <w:szCs w:val="21"/>
          <w:lang w:eastAsia="en-GB"/>
        </w:rPr>
        <w:t xml:space="preserve"> Each gram contains 10 mg </w:t>
      </w:r>
      <w:proofErr w:type="spellStart"/>
      <w:r w:rsidRPr="00973D5D">
        <w:rPr>
          <w:rFonts w:ascii="Arial" w:eastAsia="Times New Roman" w:hAnsi="Arial" w:cs="Arial"/>
          <w:color w:val="000000"/>
          <w:spacing w:val="2"/>
          <w:sz w:val="21"/>
          <w:szCs w:val="21"/>
          <w:lang w:eastAsia="en-GB"/>
        </w:rPr>
        <w:t>bromhexine</w:t>
      </w:r>
      <w:proofErr w:type="spellEnd"/>
      <w:r w:rsidRPr="00973D5D">
        <w:rPr>
          <w:rFonts w:ascii="Arial" w:eastAsia="Times New Roman" w:hAnsi="Arial" w:cs="Arial"/>
          <w:color w:val="000000"/>
          <w:spacing w:val="2"/>
          <w:sz w:val="21"/>
          <w:szCs w:val="21"/>
          <w:lang w:eastAsia="en-GB"/>
        </w:rPr>
        <w:t xml:space="preserve"> hydrochloride.</w:t>
      </w:r>
    </w:p>
    <w:p w:rsidR="00973D5D" w:rsidRPr="00973D5D" w:rsidRDefault="00973D5D" w:rsidP="00973D5D">
      <w:pPr>
        <w:spacing w:after="80" w:line="264" w:lineRule="atLeast"/>
        <w:rPr>
          <w:rFonts w:ascii="Helvetica" w:eastAsia="Times New Roman" w:hAnsi="Helvetica" w:cs="Helvetica"/>
          <w:b/>
          <w:bCs/>
          <w:color w:val="00825D"/>
          <w:spacing w:val="2"/>
          <w:sz w:val="32"/>
          <w:szCs w:val="32"/>
          <w:lang w:eastAsia="en-GB"/>
        </w:rPr>
      </w:pPr>
      <w:r w:rsidRPr="00973D5D">
        <w:rPr>
          <w:rFonts w:ascii="Helvetica" w:eastAsia="Times New Roman" w:hAnsi="Helvetica" w:cs="Helvetica"/>
          <w:b/>
          <w:bCs/>
          <w:color w:val="00825D"/>
          <w:spacing w:val="2"/>
          <w:sz w:val="32"/>
          <w:szCs w:val="32"/>
          <w:lang w:eastAsia="en-GB"/>
        </w:rPr>
        <w:t>Uses</w:t>
      </w:r>
    </w:p>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proofErr w:type="spellStart"/>
      <w:r w:rsidRPr="00973D5D">
        <w:rPr>
          <w:rFonts w:ascii="Arial" w:eastAsia="Times New Roman" w:hAnsi="Arial" w:cs="Arial"/>
          <w:color w:val="000000"/>
          <w:spacing w:val="2"/>
          <w:sz w:val="21"/>
          <w:szCs w:val="21"/>
          <w:lang w:eastAsia="en-GB"/>
        </w:rPr>
        <w:t>Bisolvon</w:t>
      </w:r>
      <w:proofErr w:type="spellEnd"/>
      <w:r w:rsidRPr="00973D5D">
        <w:rPr>
          <w:rFonts w:ascii="Arial" w:eastAsia="Times New Roman" w:hAnsi="Arial" w:cs="Arial"/>
          <w:color w:val="000000"/>
          <w:spacing w:val="2"/>
          <w:sz w:val="21"/>
          <w:szCs w:val="21"/>
          <w:lang w:eastAsia="en-GB"/>
        </w:rPr>
        <w:t xml:space="preserve"> is a </w:t>
      </w:r>
      <w:proofErr w:type="spellStart"/>
      <w:r w:rsidRPr="00973D5D">
        <w:rPr>
          <w:rFonts w:ascii="Arial" w:eastAsia="Times New Roman" w:hAnsi="Arial" w:cs="Arial"/>
          <w:color w:val="000000"/>
          <w:spacing w:val="2"/>
          <w:sz w:val="21"/>
          <w:szCs w:val="21"/>
          <w:lang w:eastAsia="en-GB"/>
        </w:rPr>
        <w:t>mucolytic</w:t>
      </w:r>
      <w:proofErr w:type="spellEnd"/>
      <w:r w:rsidRPr="00973D5D">
        <w:rPr>
          <w:rFonts w:ascii="Arial" w:eastAsia="Times New Roman" w:hAnsi="Arial" w:cs="Arial"/>
          <w:color w:val="000000"/>
          <w:spacing w:val="2"/>
          <w:sz w:val="21"/>
          <w:szCs w:val="21"/>
          <w:lang w:eastAsia="en-GB"/>
        </w:rPr>
        <w:t xml:space="preserve"> for use as an aid to the treatment of respiratory disease in cattle, pigs, dogs and cats where mucus is a complicating factor.</w:t>
      </w:r>
    </w:p>
    <w:p w:rsidR="00973D5D" w:rsidRPr="00973D5D" w:rsidRDefault="00973D5D" w:rsidP="00973D5D">
      <w:pPr>
        <w:spacing w:after="80" w:line="264" w:lineRule="atLeast"/>
        <w:rPr>
          <w:rFonts w:ascii="Helvetica" w:eastAsia="Times New Roman" w:hAnsi="Helvetica" w:cs="Helvetica"/>
          <w:b/>
          <w:bCs/>
          <w:color w:val="00825D"/>
          <w:spacing w:val="2"/>
          <w:sz w:val="32"/>
          <w:szCs w:val="32"/>
          <w:lang w:eastAsia="en-GB"/>
        </w:rPr>
      </w:pPr>
      <w:r w:rsidRPr="00973D5D">
        <w:rPr>
          <w:rFonts w:ascii="Helvetica" w:eastAsia="Times New Roman" w:hAnsi="Helvetica" w:cs="Helvetica"/>
          <w:b/>
          <w:bCs/>
          <w:color w:val="00825D"/>
          <w:spacing w:val="2"/>
          <w:sz w:val="32"/>
          <w:szCs w:val="32"/>
          <w:lang w:eastAsia="en-GB"/>
        </w:rPr>
        <w:t>Dosage and administration</w:t>
      </w:r>
    </w:p>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proofErr w:type="gramStart"/>
      <w:r w:rsidRPr="00973D5D">
        <w:rPr>
          <w:rFonts w:ascii="Arial" w:eastAsia="Times New Roman" w:hAnsi="Arial" w:cs="Arial"/>
          <w:color w:val="000000"/>
          <w:spacing w:val="2"/>
          <w:sz w:val="21"/>
          <w:szCs w:val="21"/>
          <w:lang w:eastAsia="en-GB"/>
        </w:rPr>
        <w:t>For oral administration in the feed or drinking water.</w:t>
      </w:r>
      <w:proofErr w:type="gramEnd"/>
      <w:r w:rsidRPr="00973D5D">
        <w:rPr>
          <w:rFonts w:ascii="Arial" w:eastAsia="Times New Roman" w:hAnsi="Arial" w:cs="Arial"/>
          <w:color w:val="000000"/>
          <w:spacing w:val="2"/>
          <w:sz w:val="21"/>
          <w:szCs w:val="21"/>
          <w:lang w:eastAsia="en-GB"/>
        </w:rPr>
        <w:t xml:space="preserve"> Add to feed or drinking water immediately before administration.</w:t>
      </w:r>
    </w:p>
    <w:tbl>
      <w:tblPr>
        <w:tblW w:w="147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11"/>
        <w:gridCol w:w="6074"/>
        <w:gridCol w:w="3487"/>
        <w:gridCol w:w="1222"/>
        <w:gridCol w:w="3166"/>
      </w:tblGrid>
      <w:tr w:rsidR="00973D5D" w:rsidRPr="00973D5D" w:rsidTr="00973D5D">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b/>
                <w:bCs/>
                <w:color w:val="333333"/>
                <w:sz w:val="18"/>
                <w:szCs w:val="18"/>
                <w:lang w:eastAsia="en-GB"/>
              </w:rPr>
              <w:t>Species</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b/>
                <w:bCs/>
                <w:color w:val="333333"/>
                <w:sz w:val="18"/>
                <w:szCs w:val="18"/>
                <w:lang w:eastAsia="en-GB"/>
              </w:rPr>
              <w:t xml:space="preserve">Total Daily dose of </w:t>
            </w:r>
            <w:proofErr w:type="spellStart"/>
            <w:r w:rsidRPr="00973D5D">
              <w:rPr>
                <w:rFonts w:ascii="Times New Roman" w:eastAsia="Times New Roman" w:hAnsi="Times New Roman" w:cs="Times New Roman"/>
                <w:b/>
                <w:bCs/>
                <w:color w:val="333333"/>
                <w:sz w:val="18"/>
                <w:szCs w:val="18"/>
                <w:lang w:eastAsia="en-GB"/>
              </w:rPr>
              <w:t>Bromhexine</w:t>
            </w:r>
            <w:proofErr w:type="spellEnd"/>
            <w:r w:rsidRPr="00973D5D">
              <w:rPr>
                <w:rFonts w:ascii="Times New Roman" w:eastAsia="Times New Roman" w:hAnsi="Times New Roman" w:cs="Times New Roman"/>
                <w:b/>
                <w:bCs/>
                <w:color w:val="333333"/>
                <w:sz w:val="18"/>
                <w:szCs w:val="18"/>
                <w:lang w:eastAsia="en-GB"/>
              </w:rPr>
              <w:t xml:space="preserve"> Hydrochloride (mg/kg)</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b/>
                <w:bCs/>
                <w:color w:val="333333"/>
                <w:sz w:val="18"/>
                <w:szCs w:val="18"/>
                <w:lang w:eastAsia="en-GB"/>
              </w:rPr>
              <w:t>Total Daily Dose in g of Powder</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b/>
                <w:bCs/>
                <w:color w:val="333333"/>
                <w:sz w:val="18"/>
                <w:szCs w:val="18"/>
                <w:lang w:eastAsia="en-GB"/>
              </w:rPr>
              <w:t>Frequency</w:t>
            </w:r>
          </w:p>
        </w:tc>
        <w:tc>
          <w:tcPr>
            <w:tcW w:w="0" w:type="auto"/>
            <w:tcBorders>
              <w:bottom w:val="single" w:sz="6" w:space="0" w:color="000000"/>
              <w:right w:val="nil"/>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b/>
                <w:bCs/>
                <w:color w:val="333333"/>
                <w:sz w:val="18"/>
                <w:szCs w:val="18"/>
                <w:lang w:eastAsia="en-GB"/>
              </w:rPr>
              <w:t>Duration of treatment (days)</w:t>
            </w:r>
          </w:p>
        </w:tc>
      </w:tr>
      <w:tr w:rsidR="00973D5D" w:rsidRPr="00973D5D" w:rsidTr="00973D5D">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Cattle</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0.5</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5 g/100kg</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Once daily</w:t>
            </w:r>
          </w:p>
        </w:tc>
        <w:tc>
          <w:tcPr>
            <w:tcW w:w="0" w:type="auto"/>
            <w:tcBorders>
              <w:bottom w:val="single" w:sz="6" w:space="0" w:color="000000"/>
              <w:right w:val="nil"/>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5</w:t>
            </w:r>
          </w:p>
        </w:tc>
      </w:tr>
      <w:tr w:rsidR="00973D5D" w:rsidRPr="00973D5D" w:rsidTr="00973D5D">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Pigs</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0.2-0.5</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2-5g/100kg</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Once daily</w:t>
            </w:r>
          </w:p>
        </w:tc>
        <w:tc>
          <w:tcPr>
            <w:tcW w:w="0" w:type="auto"/>
            <w:tcBorders>
              <w:bottom w:val="single" w:sz="6" w:space="0" w:color="000000"/>
              <w:right w:val="nil"/>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5</w:t>
            </w:r>
          </w:p>
        </w:tc>
      </w:tr>
      <w:tr w:rsidR="00973D5D" w:rsidRPr="00973D5D" w:rsidTr="00973D5D">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Dogs</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2.0</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2g/10 kg</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Twice daily</w:t>
            </w:r>
          </w:p>
        </w:tc>
        <w:tc>
          <w:tcPr>
            <w:tcW w:w="0" w:type="auto"/>
            <w:tcBorders>
              <w:bottom w:val="single" w:sz="6" w:space="0" w:color="000000"/>
              <w:right w:val="nil"/>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5</w:t>
            </w:r>
          </w:p>
        </w:tc>
      </w:tr>
      <w:tr w:rsidR="00973D5D" w:rsidRPr="00973D5D" w:rsidTr="00973D5D">
        <w:tc>
          <w:tcPr>
            <w:tcW w:w="0" w:type="auto"/>
            <w:tcBorders>
              <w:bottom w:val="nil"/>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Cats</w:t>
            </w:r>
          </w:p>
        </w:tc>
        <w:tc>
          <w:tcPr>
            <w:tcW w:w="0" w:type="auto"/>
            <w:tcBorders>
              <w:bottom w:val="nil"/>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1.0</w:t>
            </w:r>
          </w:p>
        </w:tc>
        <w:tc>
          <w:tcPr>
            <w:tcW w:w="0" w:type="auto"/>
            <w:tcBorders>
              <w:bottom w:val="nil"/>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0.5g/5 kg</w:t>
            </w:r>
          </w:p>
        </w:tc>
        <w:tc>
          <w:tcPr>
            <w:tcW w:w="0" w:type="auto"/>
            <w:tcBorders>
              <w:bottom w:val="nil"/>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Once daily</w:t>
            </w:r>
          </w:p>
        </w:tc>
        <w:tc>
          <w:tcPr>
            <w:tcW w:w="0" w:type="auto"/>
            <w:tcBorders>
              <w:bottom w:val="nil"/>
              <w:right w:val="nil"/>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7</w:t>
            </w:r>
          </w:p>
        </w:tc>
      </w:tr>
    </w:tbl>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r w:rsidRPr="00973D5D">
        <w:rPr>
          <w:rFonts w:ascii="Arial" w:eastAsia="Times New Roman" w:hAnsi="Arial" w:cs="Arial"/>
          <w:color w:val="000000"/>
          <w:spacing w:val="2"/>
          <w:sz w:val="21"/>
          <w:szCs w:val="21"/>
          <w:lang w:eastAsia="en-GB"/>
        </w:rPr>
        <w:t>The 500 g and 1 kg pack contains a white measure, delivering approximately 5 g when filled level. The sachet pack contains blue measuring scoops delivering approximately 0.5 g when filled level, suitable for the small animal doses.</w:t>
      </w:r>
    </w:p>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r w:rsidRPr="00973D5D">
        <w:rPr>
          <w:rFonts w:ascii="Arial" w:eastAsia="Times New Roman" w:hAnsi="Arial" w:cs="Arial"/>
          <w:color w:val="000000"/>
          <w:spacing w:val="2"/>
          <w:sz w:val="21"/>
          <w:szCs w:val="21"/>
          <w:lang w:eastAsia="en-GB"/>
        </w:rPr>
        <w:t>The following table illustrates the dose to be administered at each treatment (once daily in cattle, pigs and cats and twice daily in dogs) on a per scoop basis.</w:t>
      </w:r>
    </w:p>
    <w:p w:rsidR="00973D5D" w:rsidRPr="00973D5D" w:rsidRDefault="00973D5D" w:rsidP="00973D5D">
      <w:pPr>
        <w:spacing w:after="75" w:line="240" w:lineRule="auto"/>
        <w:rPr>
          <w:rFonts w:ascii="Arial" w:eastAsia="Times New Roman" w:hAnsi="Arial" w:cs="Arial"/>
          <w:color w:val="333333"/>
          <w:spacing w:val="2"/>
          <w:sz w:val="21"/>
          <w:szCs w:val="21"/>
          <w:lang w:eastAsia="en-GB"/>
        </w:rPr>
      </w:pPr>
    </w:p>
    <w:tbl>
      <w:tblPr>
        <w:tblW w:w="147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26"/>
        <w:gridCol w:w="2061"/>
        <w:gridCol w:w="5788"/>
        <w:gridCol w:w="2882"/>
        <w:gridCol w:w="3103"/>
      </w:tblGrid>
      <w:tr w:rsidR="00973D5D" w:rsidRPr="00973D5D" w:rsidTr="00973D5D">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b/>
                <w:bCs/>
                <w:color w:val="333333"/>
                <w:sz w:val="18"/>
                <w:szCs w:val="18"/>
                <w:lang w:eastAsia="en-GB"/>
              </w:rPr>
              <w:t>Species</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b/>
                <w:bCs/>
                <w:color w:val="333333"/>
                <w:sz w:val="18"/>
                <w:szCs w:val="18"/>
                <w:lang w:eastAsia="en-GB"/>
              </w:rPr>
              <w:t>Bodyweight (kg)</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b/>
                <w:bCs/>
                <w:color w:val="333333"/>
                <w:sz w:val="18"/>
                <w:szCs w:val="18"/>
                <w:lang w:eastAsia="en-GB"/>
              </w:rPr>
              <w:t xml:space="preserve">Dose of </w:t>
            </w:r>
            <w:proofErr w:type="spellStart"/>
            <w:r w:rsidRPr="00973D5D">
              <w:rPr>
                <w:rFonts w:ascii="Times New Roman" w:eastAsia="Times New Roman" w:hAnsi="Times New Roman" w:cs="Times New Roman"/>
                <w:b/>
                <w:bCs/>
                <w:color w:val="333333"/>
                <w:sz w:val="18"/>
                <w:szCs w:val="18"/>
                <w:lang w:eastAsia="en-GB"/>
              </w:rPr>
              <w:t>Bisolvon</w:t>
            </w:r>
            <w:proofErr w:type="spellEnd"/>
            <w:r w:rsidRPr="00973D5D">
              <w:rPr>
                <w:rFonts w:ascii="Times New Roman" w:eastAsia="Times New Roman" w:hAnsi="Times New Roman" w:cs="Times New Roman"/>
                <w:b/>
                <w:bCs/>
                <w:color w:val="333333"/>
                <w:sz w:val="18"/>
                <w:szCs w:val="18"/>
                <w:lang w:eastAsia="en-GB"/>
              </w:rPr>
              <w:t xml:space="preserve"> Powder (g) at each treatment</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b/>
                <w:bCs/>
                <w:color w:val="333333"/>
                <w:sz w:val="18"/>
                <w:szCs w:val="18"/>
                <w:lang w:eastAsia="en-GB"/>
              </w:rPr>
              <w:t>No of white (5g) scoops</w:t>
            </w:r>
          </w:p>
        </w:tc>
        <w:tc>
          <w:tcPr>
            <w:tcW w:w="0" w:type="auto"/>
            <w:tcBorders>
              <w:bottom w:val="single" w:sz="6" w:space="0" w:color="000000"/>
              <w:right w:val="nil"/>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b/>
                <w:bCs/>
                <w:color w:val="333333"/>
                <w:sz w:val="18"/>
                <w:szCs w:val="18"/>
                <w:lang w:eastAsia="en-GB"/>
              </w:rPr>
              <w:t>No. of blue (0.5 g) scoops</w:t>
            </w:r>
          </w:p>
        </w:tc>
      </w:tr>
      <w:tr w:rsidR="00973D5D" w:rsidRPr="00973D5D" w:rsidTr="00973D5D">
        <w:tc>
          <w:tcPr>
            <w:tcW w:w="0" w:type="auto"/>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lastRenderedPageBreak/>
              <w:t>Calves</w:t>
            </w:r>
          </w:p>
        </w:tc>
        <w:tc>
          <w:tcPr>
            <w:tcW w:w="0" w:type="auto"/>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100</w:t>
            </w:r>
          </w:p>
        </w:tc>
        <w:tc>
          <w:tcPr>
            <w:tcW w:w="0" w:type="auto"/>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5</w:t>
            </w:r>
          </w:p>
        </w:tc>
        <w:tc>
          <w:tcPr>
            <w:tcW w:w="0" w:type="auto"/>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1</w:t>
            </w:r>
          </w:p>
        </w:tc>
        <w:tc>
          <w:tcPr>
            <w:tcW w:w="0" w:type="auto"/>
            <w:tcBorders>
              <w:right w:val="nil"/>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sz w:val="24"/>
                <w:szCs w:val="24"/>
                <w:lang w:eastAsia="en-GB"/>
              </w:rPr>
            </w:pPr>
          </w:p>
        </w:tc>
      </w:tr>
      <w:tr w:rsidR="00973D5D" w:rsidRPr="00973D5D" w:rsidTr="00973D5D">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Cattle</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400</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20</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4</w:t>
            </w:r>
          </w:p>
        </w:tc>
        <w:tc>
          <w:tcPr>
            <w:tcW w:w="0" w:type="auto"/>
            <w:tcBorders>
              <w:bottom w:val="single" w:sz="6" w:space="0" w:color="000000"/>
              <w:right w:val="nil"/>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sz w:val="24"/>
                <w:szCs w:val="24"/>
                <w:lang w:eastAsia="en-GB"/>
              </w:rPr>
            </w:pPr>
          </w:p>
        </w:tc>
      </w:tr>
      <w:tr w:rsidR="00973D5D" w:rsidRPr="00973D5D" w:rsidTr="00973D5D">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Pigs</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100</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2-5</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½-1</w:t>
            </w:r>
          </w:p>
        </w:tc>
        <w:tc>
          <w:tcPr>
            <w:tcW w:w="0" w:type="auto"/>
            <w:tcBorders>
              <w:bottom w:val="single" w:sz="6" w:space="0" w:color="000000"/>
              <w:right w:val="nil"/>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sz w:val="24"/>
                <w:szCs w:val="24"/>
                <w:lang w:eastAsia="en-GB"/>
              </w:rPr>
            </w:pPr>
          </w:p>
        </w:tc>
      </w:tr>
      <w:tr w:rsidR="00973D5D" w:rsidRPr="00973D5D" w:rsidTr="00973D5D">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Dogs</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5</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0.5</w:t>
            </w:r>
          </w:p>
        </w:tc>
        <w:tc>
          <w:tcPr>
            <w:tcW w:w="0" w:type="auto"/>
            <w:tcBorders>
              <w:bottom w:val="single" w:sz="6" w:space="0" w:color="000000"/>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sz w:val="24"/>
                <w:szCs w:val="24"/>
                <w:lang w:eastAsia="en-GB"/>
              </w:rPr>
            </w:pPr>
          </w:p>
        </w:tc>
        <w:tc>
          <w:tcPr>
            <w:tcW w:w="0" w:type="auto"/>
            <w:tcBorders>
              <w:bottom w:val="single" w:sz="6" w:space="0" w:color="000000"/>
              <w:right w:val="nil"/>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1</w:t>
            </w:r>
          </w:p>
        </w:tc>
      </w:tr>
      <w:tr w:rsidR="00973D5D" w:rsidRPr="00973D5D" w:rsidTr="00973D5D">
        <w:tc>
          <w:tcPr>
            <w:tcW w:w="0" w:type="auto"/>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sz w:val="24"/>
                <w:szCs w:val="24"/>
                <w:lang w:eastAsia="en-GB"/>
              </w:rPr>
            </w:pPr>
          </w:p>
        </w:tc>
        <w:tc>
          <w:tcPr>
            <w:tcW w:w="0" w:type="auto"/>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15</w:t>
            </w:r>
          </w:p>
        </w:tc>
        <w:tc>
          <w:tcPr>
            <w:tcW w:w="0" w:type="auto"/>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1.5</w:t>
            </w:r>
          </w:p>
        </w:tc>
        <w:tc>
          <w:tcPr>
            <w:tcW w:w="0" w:type="auto"/>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sz w:val="24"/>
                <w:szCs w:val="24"/>
                <w:lang w:eastAsia="en-GB"/>
              </w:rPr>
            </w:pPr>
          </w:p>
        </w:tc>
        <w:tc>
          <w:tcPr>
            <w:tcW w:w="0" w:type="auto"/>
            <w:tcBorders>
              <w:right w:val="nil"/>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3</w:t>
            </w:r>
          </w:p>
        </w:tc>
      </w:tr>
      <w:tr w:rsidR="00973D5D" w:rsidRPr="00973D5D" w:rsidTr="00973D5D">
        <w:tc>
          <w:tcPr>
            <w:tcW w:w="0" w:type="auto"/>
            <w:tcBorders>
              <w:bottom w:val="nil"/>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Cats</w:t>
            </w:r>
          </w:p>
        </w:tc>
        <w:tc>
          <w:tcPr>
            <w:tcW w:w="0" w:type="auto"/>
            <w:tcBorders>
              <w:bottom w:val="nil"/>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5</w:t>
            </w:r>
          </w:p>
        </w:tc>
        <w:tc>
          <w:tcPr>
            <w:tcW w:w="0" w:type="auto"/>
            <w:tcBorders>
              <w:bottom w:val="nil"/>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0.5</w:t>
            </w:r>
          </w:p>
        </w:tc>
        <w:tc>
          <w:tcPr>
            <w:tcW w:w="0" w:type="auto"/>
            <w:tcBorders>
              <w:bottom w:val="nil"/>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sz w:val="24"/>
                <w:szCs w:val="24"/>
                <w:lang w:eastAsia="en-GB"/>
              </w:rPr>
            </w:pPr>
          </w:p>
        </w:tc>
        <w:tc>
          <w:tcPr>
            <w:tcW w:w="0" w:type="auto"/>
            <w:tcBorders>
              <w:bottom w:val="nil"/>
              <w:right w:val="nil"/>
            </w:tcBorders>
            <w:tcMar>
              <w:top w:w="0" w:type="dxa"/>
              <w:left w:w="0" w:type="dxa"/>
              <w:bottom w:w="0" w:type="dxa"/>
              <w:right w:w="0" w:type="dxa"/>
            </w:tcMar>
            <w:hideMark/>
          </w:tcPr>
          <w:p w:rsidR="00973D5D" w:rsidRPr="00973D5D" w:rsidRDefault="00973D5D" w:rsidP="00973D5D">
            <w:pPr>
              <w:spacing w:after="0" w:line="240" w:lineRule="auto"/>
              <w:rPr>
                <w:rFonts w:ascii="Times New Roman" w:eastAsia="Times New Roman" w:hAnsi="Times New Roman" w:cs="Times New Roman"/>
                <w:color w:val="333333"/>
                <w:sz w:val="18"/>
                <w:szCs w:val="18"/>
                <w:lang w:eastAsia="en-GB"/>
              </w:rPr>
            </w:pPr>
            <w:r w:rsidRPr="00973D5D">
              <w:rPr>
                <w:rFonts w:ascii="Times New Roman" w:eastAsia="Times New Roman" w:hAnsi="Times New Roman" w:cs="Times New Roman"/>
                <w:color w:val="333333"/>
                <w:sz w:val="18"/>
                <w:szCs w:val="18"/>
                <w:lang w:eastAsia="en-GB"/>
              </w:rPr>
              <w:t>1</w:t>
            </w:r>
          </w:p>
        </w:tc>
      </w:tr>
    </w:tbl>
    <w:p w:rsidR="00973D5D" w:rsidRPr="00973D5D" w:rsidRDefault="00973D5D" w:rsidP="00973D5D">
      <w:pPr>
        <w:spacing w:after="80" w:line="264" w:lineRule="atLeast"/>
        <w:rPr>
          <w:rFonts w:ascii="Helvetica" w:eastAsia="Times New Roman" w:hAnsi="Helvetica" w:cs="Helvetica"/>
          <w:b/>
          <w:bCs/>
          <w:color w:val="00825D"/>
          <w:spacing w:val="2"/>
          <w:sz w:val="32"/>
          <w:szCs w:val="32"/>
          <w:lang w:eastAsia="en-GB"/>
        </w:rPr>
      </w:pPr>
      <w:r w:rsidRPr="00973D5D">
        <w:rPr>
          <w:rFonts w:ascii="Helvetica" w:eastAsia="Times New Roman" w:hAnsi="Helvetica" w:cs="Helvetica"/>
          <w:b/>
          <w:bCs/>
          <w:color w:val="00825D"/>
          <w:spacing w:val="2"/>
          <w:sz w:val="32"/>
          <w:szCs w:val="32"/>
          <w:lang w:eastAsia="en-GB"/>
        </w:rPr>
        <w:t>Contra-indications, warnings, etc</w:t>
      </w:r>
    </w:p>
    <w:p w:rsidR="00973D5D" w:rsidRPr="00973D5D" w:rsidRDefault="00973D5D" w:rsidP="00973D5D">
      <w:pPr>
        <w:spacing w:after="80" w:line="264" w:lineRule="atLeast"/>
        <w:rPr>
          <w:rFonts w:ascii="Helvetica" w:eastAsia="Times New Roman" w:hAnsi="Helvetica" w:cs="Helvetica"/>
          <w:b/>
          <w:bCs/>
          <w:color w:val="00825D"/>
          <w:spacing w:val="2"/>
          <w:sz w:val="32"/>
          <w:szCs w:val="32"/>
          <w:lang w:eastAsia="en-GB"/>
        </w:rPr>
      </w:pPr>
      <w:r w:rsidRPr="00973D5D">
        <w:rPr>
          <w:rFonts w:ascii="Helvetica" w:eastAsia="Times New Roman" w:hAnsi="Helvetica" w:cs="Helvetica"/>
          <w:b/>
          <w:bCs/>
          <w:color w:val="00825D"/>
          <w:spacing w:val="2"/>
          <w:sz w:val="32"/>
          <w:szCs w:val="32"/>
          <w:lang w:eastAsia="en-GB"/>
        </w:rPr>
        <w:t>Special precautions to be taken by the person administering the veterinary medicinal product to animals</w:t>
      </w:r>
    </w:p>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r w:rsidRPr="00973D5D">
        <w:rPr>
          <w:rFonts w:ascii="Arial" w:eastAsia="Times New Roman" w:hAnsi="Arial" w:cs="Arial"/>
          <w:color w:val="000000"/>
          <w:spacing w:val="2"/>
          <w:sz w:val="21"/>
          <w:szCs w:val="21"/>
          <w:lang w:eastAsia="en-GB"/>
        </w:rPr>
        <w:t>Avoid contact with skin and eyes. In case of accidental eye contact, flush the affected eye with copious amounts of clean running water. Wash hands and exposed skin after administering the product.</w:t>
      </w:r>
    </w:p>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r w:rsidRPr="00973D5D">
        <w:rPr>
          <w:rFonts w:ascii="Arial" w:eastAsia="Times New Roman" w:hAnsi="Arial" w:cs="Arial"/>
          <w:color w:val="000000"/>
          <w:spacing w:val="2"/>
          <w:sz w:val="21"/>
          <w:szCs w:val="21"/>
          <w:lang w:eastAsia="en-GB"/>
        </w:rPr>
        <w:t>Not permitted for use in cows producing milk for human consumption.</w:t>
      </w:r>
    </w:p>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proofErr w:type="gramStart"/>
      <w:r w:rsidRPr="00973D5D">
        <w:rPr>
          <w:rFonts w:ascii="Arial" w:eastAsia="Times New Roman" w:hAnsi="Arial" w:cs="Arial"/>
          <w:color w:val="000000"/>
          <w:spacing w:val="2"/>
          <w:sz w:val="21"/>
          <w:szCs w:val="21"/>
          <w:lang w:eastAsia="en-GB"/>
        </w:rPr>
        <w:t>May be used in conjunction with antibiotics and/or sulphonamides, bronchodilators etc.</w:t>
      </w:r>
      <w:proofErr w:type="gramEnd"/>
    </w:p>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r w:rsidRPr="00973D5D">
        <w:rPr>
          <w:rFonts w:ascii="Arial" w:eastAsia="Times New Roman" w:hAnsi="Arial" w:cs="Arial"/>
          <w:color w:val="000000"/>
          <w:spacing w:val="2"/>
          <w:sz w:val="21"/>
          <w:szCs w:val="21"/>
          <w:lang w:eastAsia="en-GB"/>
        </w:rPr>
        <w:t>Meat and offal:</w:t>
      </w:r>
    </w:p>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r w:rsidRPr="00973D5D">
        <w:rPr>
          <w:rFonts w:ascii="Arial" w:eastAsia="Times New Roman" w:hAnsi="Arial" w:cs="Arial"/>
          <w:color w:val="000000"/>
          <w:spacing w:val="2"/>
          <w:sz w:val="21"/>
          <w:szCs w:val="21"/>
          <w:lang w:eastAsia="en-GB"/>
        </w:rPr>
        <w:t>Cattle - 2 days</w:t>
      </w:r>
    </w:p>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r w:rsidRPr="00973D5D">
        <w:rPr>
          <w:rFonts w:ascii="Arial" w:eastAsia="Times New Roman" w:hAnsi="Arial" w:cs="Arial"/>
          <w:color w:val="000000"/>
          <w:spacing w:val="2"/>
          <w:sz w:val="21"/>
          <w:szCs w:val="21"/>
          <w:lang w:eastAsia="en-GB"/>
        </w:rPr>
        <w:t>Pigs - Zero days</w:t>
      </w:r>
    </w:p>
    <w:p w:rsidR="00973D5D" w:rsidRPr="00973D5D" w:rsidRDefault="00973D5D" w:rsidP="00973D5D">
      <w:pPr>
        <w:spacing w:after="80" w:line="264" w:lineRule="atLeast"/>
        <w:rPr>
          <w:rFonts w:ascii="Helvetica" w:eastAsia="Times New Roman" w:hAnsi="Helvetica" w:cs="Helvetica"/>
          <w:b/>
          <w:bCs/>
          <w:color w:val="00825D"/>
          <w:spacing w:val="2"/>
          <w:sz w:val="32"/>
          <w:szCs w:val="32"/>
          <w:lang w:eastAsia="en-GB"/>
        </w:rPr>
      </w:pPr>
      <w:r w:rsidRPr="00973D5D">
        <w:rPr>
          <w:rFonts w:ascii="Helvetica" w:eastAsia="Times New Roman" w:hAnsi="Helvetica" w:cs="Helvetica"/>
          <w:b/>
          <w:bCs/>
          <w:color w:val="00825D"/>
          <w:spacing w:val="2"/>
          <w:sz w:val="32"/>
          <w:szCs w:val="32"/>
          <w:lang w:eastAsia="en-GB"/>
        </w:rPr>
        <w:t>Pharmaceutical precautions</w:t>
      </w:r>
    </w:p>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r w:rsidRPr="00973D5D">
        <w:rPr>
          <w:rFonts w:ascii="Arial" w:eastAsia="Times New Roman" w:hAnsi="Arial" w:cs="Arial"/>
          <w:color w:val="000000"/>
          <w:spacing w:val="2"/>
          <w:sz w:val="21"/>
          <w:szCs w:val="21"/>
          <w:lang w:eastAsia="en-GB"/>
        </w:rPr>
        <w:t xml:space="preserve">Shelf life of the veterinary medicinal product as packaged for </w:t>
      </w:r>
      <w:proofErr w:type="gramStart"/>
      <w:r w:rsidRPr="00973D5D">
        <w:rPr>
          <w:rFonts w:ascii="Arial" w:eastAsia="Times New Roman" w:hAnsi="Arial" w:cs="Arial"/>
          <w:color w:val="000000"/>
          <w:spacing w:val="2"/>
          <w:sz w:val="21"/>
          <w:szCs w:val="21"/>
          <w:lang w:eastAsia="en-GB"/>
        </w:rPr>
        <w:t>sale :</w:t>
      </w:r>
      <w:proofErr w:type="gramEnd"/>
      <w:r w:rsidRPr="00973D5D">
        <w:rPr>
          <w:rFonts w:ascii="Arial" w:eastAsia="Times New Roman" w:hAnsi="Arial" w:cs="Arial"/>
          <w:color w:val="000000"/>
          <w:spacing w:val="2"/>
          <w:sz w:val="21"/>
          <w:szCs w:val="21"/>
          <w:lang w:eastAsia="en-GB"/>
        </w:rPr>
        <w:t xml:space="preserve"> 5 years</w:t>
      </w:r>
    </w:p>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r w:rsidRPr="00973D5D">
        <w:rPr>
          <w:rFonts w:ascii="Arial" w:eastAsia="Times New Roman" w:hAnsi="Arial" w:cs="Arial"/>
          <w:color w:val="000000"/>
          <w:spacing w:val="2"/>
          <w:sz w:val="21"/>
          <w:szCs w:val="21"/>
          <w:lang w:eastAsia="en-GB"/>
        </w:rPr>
        <w:t>Shelf life after dilution or reconstitution according to directions: 24 hours</w:t>
      </w:r>
    </w:p>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r w:rsidRPr="00973D5D">
        <w:rPr>
          <w:rFonts w:ascii="Arial" w:eastAsia="Times New Roman" w:hAnsi="Arial" w:cs="Arial"/>
          <w:color w:val="000000"/>
          <w:spacing w:val="2"/>
          <w:sz w:val="21"/>
          <w:szCs w:val="21"/>
          <w:lang w:eastAsia="en-GB"/>
        </w:rPr>
        <w:t>Shelf life after first opening the immediate packaging: 7 days</w:t>
      </w:r>
    </w:p>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r w:rsidRPr="00973D5D">
        <w:rPr>
          <w:rFonts w:ascii="Arial" w:eastAsia="Times New Roman" w:hAnsi="Arial" w:cs="Arial"/>
          <w:color w:val="000000"/>
          <w:spacing w:val="2"/>
          <w:sz w:val="21"/>
          <w:szCs w:val="21"/>
          <w:lang w:eastAsia="en-GB"/>
        </w:rPr>
        <w:t xml:space="preserve">Store below 25°C. </w:t>
      </w:r>
      <w:proofErr w:type="gramStart"/>
      <w:r w:rsidRPr="00973D5D">
        <w:rPr>
          <w:rFonts w:ascii="Arial" w:eastAsia="Times New Roman" w:hAnsi="Arial" w:cs="Arial"/>
          <w:color w:val="000000"/>
          <w:spacing w:val="2"/>
          <w:sz w:val="21"/>
          <w:szCs w:val="21"/>
          <w:lang w:eastAsia="en-GB"/>
        </w:rPr>
        <w:t>Store in a dry place.</w:t>
      </w:r>
      <w:proofErr w:type="gramEnd"/>
    </w:p>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r w:rsidRPr="00973D5D">
        <w:rPr>
          <w:rFonts w:ascii="Arial" w:eastAsia="Times New Roman" w:hAnsi="Arial" w:cs="Arial"/>
          <w:color w:val="000000"/>
          <w:spacing w:val="2"/>
          <w:sz w:val="21"/>
          <w:szCs w:val="21"/>
          <w:lang w:eastAsia="en-GB"/>
        </w:rPr>
        <w:t>Keep out of the reach and sight of children. Keep container in outer carton.</w:t>
      </w:r>
    </w:p>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r w:rsidRPr="00973D5D">
        <w:rPr>
          <w:rFonts w:ascii="Arial" w:eastAsia="Times New Roman" w:hAnsi="Arial" w:cs="Arial"/>
          <w:color w:val="000000"/>
          <w:spacing w:val="2"/>
          <w:sz w:val="21"/>
          <w:szCs w:val="21"/>
          <w:lang w:eastAsia="en-GB"/>
        </w:rPr>
        <w:t xml:space="preserve">To be supplied only on a veterinary prescription. </w:t>
      </w:r>
      <w:proofErr w:type="gramStart"/>
      <w:r w:rsidRPr="00973D5D">
        <w:rPr>
          <w:rFonts w:ascii="Arial" w:eastAsia="Times New Roman" w:hAnsi="Arial" w:cs="Arial"/>
          <w:color w:val="000000"/>
          <w:spacing w:val="2"/>
          <w:sz w:val="21"/>
          <w:szCs w:val="21"/>
          <w:lang w:eastAsia="en-GB"/>
        </w:rPr>
        <w:t>For animal treatment only.</w:t>
      </w:r>
      <w:proofErr w:type="gramEnd"/>
    </w:p>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r w:rsidRPr="00973D5D">
        <w:rPr>
          <w:rFonts w:ascii="Arial" w:eastAsia="Times New Roman" w:hAnsi="Arial" w:cs="Arial"/>
          <w:color w:val="000000"/>
          <w:spacing w:val="2"/>
          <w:sz w:val="21"/>
          <w:szCs w:val="21"/>
          <w:lang w:eastAsia="en-GB"/>
        </w:rPr>
        <w:t>After opening a sachet, use the contents within a few days and re-seal as well as possible between doses. Any unused material should be discarded within 7 days. Discard any remaining medicated feed or drinking water which is not consumed within 24 hours.</w:t>
      </w:r>
    </w:p>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r w:rsidRPr="00973D5D">
        <w:rPr>
          <w:rFonts w:ascii="Arial" w:eastAsia="Times New Roman" w:hAnsi="Arial" w:cs="Arial"/>
          <w:color w:val="000000"/>
          <w:spacing w:val="2"/>
          <w:sz w:val="21"/>
          <w:szCs w:val="21"/>
          <w:lang w:eastAsia="en-GB"/>
        </w:rPr>
        <w:t>Any unused veterinary medicinal product or waste material derived from such veterinary medicinal products should be disposed of in accordance with local requirements.</w:t>
      </w:r>
    </w:p>
    <w:p w:rsidR="00973D5D" w:rsidRPr="00973D5D" w:rsidRDefault="00973D5D" w:rsidP="00973D5D">
      <w:pPr>
        <w:spacing w:after="80" w:line="264" w:lineRule="atLeast"/>
        <w:rPr>
          <w:rFonts w:ascii="Helvetica" w:eastAsia="Times New Roman" w:hAnsi="Helvetica" w:cs="Helvetica"/>
          <w:b/>
          <w:bCs/>
          <w:color w:val="00825D"/>
          <w:spacing w:val="2"/>
          <w:sz w:val="32"/>
          <w:szCs w:val="32"/>
          <w:lang w:eastAsia="en-GB"/>
        </w:rPr>
      </w:pPr>
      <w:r w:rsidRPr="00973D5D">
        <w:rPr>
          <w:rFonts w:ascii="Helvetica" w:eastAsia="Times New Roman" w:hAnsi="Helvetica" w:cs="Helvetica"/>
          <w:b/>
          <w:bCs/>
          <w:color w:val="00825D"/>
          <w:spacing w:val="2"/>
          <w:sz w:val="32"/>
          <w:szCs w:val="32"/>
          <w:lang w:eastAsia="en-GB"/>
        </w:rPr>
        <w:t>Legal category</w:t>
      </w:r>
    </w:p>
    <w:p w:rsidR="00973D5D" w:rsidRPr="00973D5D" w:rsidRDefault="00973D5D" w:rsidP="00973D5D">
      <w:pPr>
        <w:spacing w:after="150" w:line="240" w:lineRule="auto"/>
        <w:rPr>
          <w:rFonts w:ascii="Arial" w:eastAsia="Times New Roman" w:hAnsi="Arial" w:cs="Arial"/>
          <w:color w:val="333333"/>
          <w:spacing w:val="2"/>
          <w:sz w:val="21"/>
          <w:szCs w:val="21"/>
          <w:lang w:eastAsia="en-GB"/>
        </w:rPr>
      </w:pPr>
      <w:r w:rsidRPr="00973D5D">
        <w:rPr>
          <w:rFonts w:ascii="Arial" w:eastAsia="Times New Roman" w:hAnsi="Arial" w:cs="Arial"/>
          <w:b/>
          <w:bCs/>
          <w:color w:val="464646"/>
          <w:spacing w:val="2"/>
          <w:sz w:val="21"/>
          <w:lang w:eastAsia="en-GB"/>
        </w:rPr>
        <w:t xml:space="preserve">Legal </w:t>
      </w:r>
      <w:proofErr w:type="spellStart"/>
      <w:r w:rsidRPr="00973D5D">
        <w:rPr>
          <w:rFonts w:ascii="Arial" w:eastAsia="Times New Roman" w:hAnsi="Arial" w:cs="Arial"/>
          <w:b/>
          <w:bCs/>
          <w:color w:val="464646"/>
          <w:spacing w:val="2"/>
          <w:sz w:val="21"/>
          <w:lang w:eastAsia="en-GB"/>
        </w:rPr>
        <w:t>category</w:t>
      </w:r>
      <w:proofErr w:type="gramStart"/>
      <w:r w:rsidRPr="00973D5D">
        <w:rPr>
          <w:rFonts w:ascii="Arial" w:eastAsia="Times New Roman" w:hAnsi="Arial" w:cs="Arial"/>
          <w:b/>
          <w:bCs/>
          <w:color w:val="464646"/>
          <w:spacing w:val="2"/>
          <w:sz w:val="21"/>
          <w:lang w:eastAsia="en-GB"/>
        </w:rPr>
        <w:t>:</w:t>
      </w:r>
      <w:r w:rsidRPr="00973D5D">
        <w:rPr>
          <w:rFonts w:ascii="Arial" w:eastAsia="Times New Roman" w:hAnsi="Arial" w:cs="Arial"/>
          <w:color w:val="333333"/>
          <w:spacing w:val="2"/>
          <w:sz w:val="21"/>
          <w:szCs w:val="21"/>
          <w:lang w:eastAsia="en-GB"/>
        </w:rPr>
        <w:t>POM</w:t>
      </w:r>
      <w:proofErr w:type="spellEnd"/>
      <w:proofErr w:type="gramEnd"/>
      <w:r w:rsidRPr="00973D5D">
        <w:rPr>
          <w:rFonts w:ascii="Arial" w:eastAsia="Times New Roman" w:hAnsi="Arial" w:cs="Arial"/>
          <w:color w:val="333333"/>
          <w:spacing w:val="2"/>
          <w:sz w:val="21"/>
          <w:szCs w:val="21"/>
          <w:lang w:eastAsia="en-GB"/>
        </w:rPr>
        <w:t>-V</w:t>
      </w:r>
    </w:p>
    <w:p w:rsidR="00973D5D" w:rsidRPr="00973D5D" w:rsidRDefault="00973D5D" w:rsidP="00973D5D">
      <w:pPr>
        <w:spacing w:after="80" w:line="264" w:lineRule="atLeast"/>
        <w:rPr>
          <w:rFonts w:ascii="Helvetica" w:eastAsia="Times New Roman" w:hAnsi="Helvetica" w:cs="Helvetica"/>
          <w:b/>
          <w:bCs/>
          <w:color w:val="00825D"/>
          <w:spacing w:val="2"/>
          <w:sz w:val="32"/>
          <w:szCs w:val="32"/>
          <w:lang w:eastAsia="en-GB"/>
        </w:rPr>
      </w:pPr>
      <w:r w:rsidRPr="00973D5D">
        <w:rPr>
          <w:rFonts w:ascii="Helvetica" w:eastAsia="Times New Roman" w:hAnsi="Helvetica" w:cs="Helvetica"/>
          <w:b/>
          <w:bCs/>
          <w:color w:val="00825D"/>
          <w:spacing w:val="2"/>
          <w:sz w:val="32"/>
          <w:szCs w:val="32"/>
          <w:lang w:eastAsia="en-GB"/>
        </w:rPr>
        <w:t>Packaging quantities</w:t>
      </w:r>
    </w:p>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r w:rsidRPr="00973D5D">
        <w:rPr>
          <w:rFonts w:ascii="Arial" w:eastAsia="Times New Roman" w:hAnsi="Arial" w:cs="Arial"/>
          <w:color w:val="000000"/>
          <w:spacing w:val="2"/>
          <w:sz w:val="21"/>
          <w:szCs w:val="21"/>
          <w:lang w:eastAsia="en-GB"/>
        </w:rPr>
        <w:t>Polyethylene/paper/aluminium foil laminate sachets (heat sealed) containing 5 g powder packed in boxes of 40 sachets with 0.5 g blue polystyrene measuring spoons.</w:t>
      </w:r>
    </w:p>
    <w:p w:rsidR="00973D5D" w:rsidRPr="00973D5D" w:rsidRDefault="00973D5D" w:rsidP="00973D5D">
      <w:pPr>
        <w:spacing w:after="80" w:line="264" w:lineRule="atLeast"/>
        <w:rPr>
          <w:rFonts w:ascii="Helvetica" w:eastAsia="Times New Roman" w:hAnsi="Helvetica" w:cs="Helvetica"/>
          <w:b/>
          <w:bCs/>
          <w:color w:val="00825D"/>
          <w:spacing w:val="2"/>
          <w:sz w:val="32"/>
          <w:szCs w:val="32"/>
          <w:lang w:eastAsia="en-GB"/>
        </w:rPr>
      </w:pPr>
      <w:r w:rsidRPr="00973D5D">
        <w:rPr>
          <w:rFonts w:ascii="Helvetica" w:eastAsia="Times New Roman" w:hAnsi="Helvetica" w:cs="Helvetica"/>
          <w:b/>
          <w:bCs/>
          <w:color w:val="00825D"/>
          <w:spacing w:val="2"/>
          <w:sz w:val="32"/>
          <w:szCs w:val="32"/>
          <w:lang w:eastAsia="en-GB"/>
        </w:rPr>
        <w:t>Further information</w:t>
      </w:r>
    </w:p>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proofErr w:type="spellStart"/>
      <w:r w:rsidRPr="00973D5D">
        <w:rPr>
          <w:rFonts w:ascii="Arial" w:eastAsia="Times New Roman" w:hAnsi="Arial" w:cs="Arial"/>
          <w:color w:val="000000"/>
          <w:spacing w:val="2"/>
          <w:sz w:val="21"/>
          <w:szCs w:val="21"/>
          <w:lang w:eastAsia="en-GB"/>
        </w:rPr>
        <w:t>Bisolvon</w:t>
      </w:r>
      <w:proofErr w:type="spellEnd"/>
      <w:r w:rsidRPr="00973D5D">
        <w:rPr>
          <w:rFonts w:ascii="Arial" w:eastAsia="Times New Roman" w:hAnsi="Arial" w:cs="Arial"/>
          <w:color w:val="000000"/>
          <w:spacing w:val="2"/>
          <w:sz w:val="21"/>
          <w:szCs w:val="21"/>
          <w:lang w:eastAsia="en-GB"/>
        </w:rPr>
        <w:t xml:space="preserve"> is a </w:t>
      </w:r>
      <w:proofErr w:type="spellStart"/>
      <w:r w:rsidRPr="00973D5D">
        <w:rPr>
          <w:rFonts w:ascii="Arial" w:eastAsia="Times New Roman" w:hAnsi="Arial" w:cs="Arial"/>
          <w:color w:val="000000"/>
          <w:spacing w:val="2"/>
          <w:sz w:val="21"/>
          <w:szCs w:val="21"/>
          <w:lang w:eastAsia="en-GB"/>
        </w:rPr>
        <w:t>mucolytic</w:t>
      </w:r>
      <w:proofErr w:type="spellEnd"/>
      <w:r w:rsidRPr="00973D5D">
        <w:rPr>
          <w:rFonts w:ascii="Arial" w:eastAsia="Times New Roman" w:hAnsi="Arial" w:cs="Arial"/>
          <w:color w:val="000000"/>
          <w:spacing w:val="2"/>
          <w:sz w:val="21"/>
          <w:szCs w:val="21"/>
          <w:lang w:eastAsia="en-GB"/>
        </w:rPr>
        <w:t xml:space="preserve"> with two main pharmacological actions. Firstly it stimulates an increase in the secretion of fluid by the mucus glands of the respiratory tract. Secondly it breaks down </w:t>
      </w:r>
      <w:r w:rsidRPr="00973D5D">
        <w:rPr>
          <w:rFonts w:ascii="Arial" w:eastAsia="Times New Roman" w:hAnsi="Arial" w:cs="Arial"/>
          <w:color w:val="000000"/>
          <w:spacing w:val="2"/>
          <w:sz w:val="21"/>
          <w:szCs w:val="21"/>
          <w:lang w:eastAsia="en-GB"/>
        </w:rPr>
        <w:lastRenderedPageBreak/>
        <w:t xml:space="preserve">the network of acid glycoprotein fibres found in </w:t>
      </w:r>
      <w:proofErr w:type="spellStart"/>
      <w:r w:rsidRPr="00973D5D">
        <w:rPr>
          <w:rFonts w:ascii="Arial" w:eastAsia="Times New Roman" w:hAnsi="Arial" w:cs="Arial"/>
          <w:color w:val="000000"/>
          <w:spacing w:val="2"/>
          <w:sz w:val="21"/>
          <w:szCs w:val="21"/>
          <w:lang w:eastAsia="en-GB"/>
        </w:rPr>
        <w:t>mucoid</w:t>
      </w:r>
      <w:proofErr w:type="spellEnd"/>
      <w:r w:rsidRPr="00973D5D">
        <w:rPr>
          <w:rFonts w:ascii="Arial" w:eastAsia="Times New Roman" w:hAnsi="Arial" w:cs="Arial"/>
          <w:color w:val="000000"/>
          <w:spacing w:val="2"/>
          <w:sz w:val="21"/>
          <w:szCs w:val="21"/>
          <w:lang w:eastAsia="en-GB"/>
        </w:rPr>
        <w:t xml:space="preserve"> sputum, which are mainly responsible for the characteristic viscosity. </w:t>
      </w:r>
      <w:proofErr w:type="spellStart"/>
      <w:r w:rsidRPr="00973D5D">
        <w:rPr>
          <w:rFonts w:ascii="Arial" w:eastAsia="Times New Roman" w:hAnsi="Arial" w:cs="Arial"/>
          <w:color w:val="000000"/>
          <w:spacing w:val="2"/>
          <w:sz w:val="21"/>
          <w:szCs w:val="21"/>
          <w:lang w:eastAsia="en-GB"/>
        </w:rPr>
        <w:t>Bisolvon</w:t>
      </w:r>
      <w:proofErr w:type="spellEnd"/>
      <w:r w:rsidRPr="00973D5D">
        <w:rPr>
          <w:rFonts w:ascii="Arial" w:eastAsia="Times New Roman" w:hAnsi="Arial" w:cs="Arial"/>
          <w:color w:val="000000"/>
          <w:spacing w:val="2"/>
          <w:sz w:val="21"/>
          <w:szCs w:val="21"/>
          <w:lang w:eastAsia="en-GB"/>
        </w:rPr>
        <w:t xml:space="preserve"> has been shown to increase </w:t>
      </w:r>
      <w:proofErr w:type="spellStart"/>
      <w:r w:rsidRPr="00973D5D">
        <w:rPr>
          <w:rFonts w:ascii="Arial" w:eastAsia="Times New Roman" w:hAnsi="Arial" w:cs="Arial"/>
          <w:color w:val="000000"/>
          <w:spacing w:val="2"/>
          <w:sz w:val="21"/>
          <w:szCs w:val="21"/>
          <w:lang w:eastAsia="en-GB"/>
        </w:rPr>
        <w:t>mucociliary</w:t>
      </w:r>
      <w:proofErr w:type="spellEnd"/>
      <w:r w:rsidRPr="00973D5D">
        <w:rPr>
          <w:rFonts w:ascii="Arial" w:eastAsia="Times New Roman" w:hAnsi="Arial" w:cs="Arial"/>
          <w:color w:val="000000"/>
          <w:spacing w:val="2"/>
          <w:sz w:val="21"/>
          <w:szCs w:val="21"/>
          <w:lang w:eastAsia="en-GB"/>
        </w:rPr>
        <w:t xml:space="preserve"> clearance in calves suffering from respiratory disease.</w:t>
      </w:r>
    </w:p>
    <w:p w:rsidR="00973D5D" w:rsidRPr="00973D5D" w:rsidRDefault="00973D5D" w:rsidP="00973D5D">
      <w:pPr>
        <w:spacing w:after="80" w:line="345" w:lineRule="atLeast"/>
        <w:rPr>
          <w:rFonts w:ascii="Arial" w:eastAsia="Times New Roman" w:hAnsi="Arial" w:cs="Arial"/>
          <w:color w:val="000000"/>
          <w:spacing w:val="2"/>
          <w:sz w:val="21"/>
          <w:szCs w:val="21"/>
          <w:lang w:eastAsia="en-GB"/>
        </w:rPr>
      </w:pPr>
      <w:r w:rsidRPr="00973D5D">
        <w:rPr>
          <w:rFonts w:ascii="Arial" w:eastAsia="Times New Roman" w:hAnsi="Arial" w:cs="Arial"/>
          <w:color w:val="000000"/>
          <w:spacing w:val="2"/>
          <w:sz w:val="21"/>
          <w:szCs w:val="21"/>
          <w:lang w:eastAsia="en-GB"/>
        </w:rPr>
        <w:t xml:space="preserve">When </w:t>
      </w:r>
      <w:proofErr w:type="spellStart"/>
      <w:r w:rsidRPr="00973D5D">
        <w:rPr>
          <w:rFonts w:ascii="Arial" w:eastAsia="Times New Roman" w:hAnsi="Arial" w:cs="Arial"/>
          <w:color w:val="000000"/>
          <w:spacing w:val="2"/>
          <w:sz w:val="21"/>
          <w:szCs w:val="21"/>
          <w:lang w:eastAsia="en-GB"/>
        </w:rPr>
        <w:t>Bisolvon</w:t>
      </w:r>
      <w:proofErr w:type="spellEnd"/>
      <w:r w:rsidRPr="00973D5D">
        <w:rPr>
          <w:rFonts w:ascii="Arial" w:eastAsia="Times New Roman" w:hAnsi="Arial" w:cs="Arial"/>
          <w:color w:val="000000"/>
          <w:spacing w:val="2"/>
          <w:sz w:val="21"/>
          <w:szCs w:val="21"/>
          <w:lang w:eastAsia="en-GB"/>
        </w:rPr>
        <w:t xml:space="preserve"> is administered simultaneously with </w:t>
      </w:r>
      <w:proofErr w:type="spellStart"/>
      <w:r w:rsidRPr="00973D5D">
        <w:rPr>
          <w:rFonts w:ascii="Arial" w:eastAsia="Times New Roman" w:hAnsi="Arial" w:cs="Arial"/>
          <w:color w:val="000000"/>
          <w:spacing w:val="2"/>
          <w:sz w:val="21"/>
          <w:szCs w:val="21"/>
          <w:lang w:eastAsia="en-GB"/>
        </w:rPr>
        <w:t>oxytetracycline</w:t>
      </w:r>
      <w:proofErr w:type="spellEnd"/>
      <w:r w:rsidRPr="00973D5D">
        <w:rPr>
          <w:rFonts w:ascii="Arial" w:eastAsia="Times New Roman" w:hAnsi="Arial" w:cs="Arial"/>
          <w:color w:val="000000"/>
          <w:spacing w:val="2"/>
          <w:sz w:val="21"/>
          <w:szCs w:val="21"/>
          <w:lang w:eastAsia="en-GB"/>
        </w:rPr>
        <w:t xml:space="preserve"> in cattle and pigs, the levels of the antibiotic in the bronchial mucus are increased (by more than 40%). The clinical significance of this action is uncertain.</w:t>
      </w:r>
    </w:p>
    <w:p w:rsidR="00973D5D" w:rsidRPr="00973D5D" w:rsidRDefault="00973D5D" w:rsidP="00973D5D">
      <w:pPr>
        <w:spacing w:after="80" w:line="264" w:lineRule="atLeast"/>
        <w:rPr>
          <w:rFonts w:ascii="Helvetica" w:eastAsia="Times New Roman" w:hAnsi="Helvetica" w:cs="Helvetica"/>
          <w:b/>
          <w:bCs/>
          <w:color w:val="00825D"/>
          <w:spacing w:val="2"/>
          <w:sz w:val="32"/>
          <w:szCs w:val="32"/>
          <w:lang w:eastAsia="en-GB"/>
        </w:rPr>
      </w:pPr>
      <w:r w:rsidRPr="00973D5D">
        <w:rPr>
          <w:rFonts w:ascii="Helvetica" w:eastAsia="Times New Roman" w:hAnsi="Helvetica" w:cs="Helvetica"/>
          <w:b/>
          <w:bCs/>
          <w:color w:val="00825D"/>
          <w:spacing w:val="2"/>
          <w:sz w:val="32"/>
          <w:szCs w:val="32"/>
          <w:lang w:eastAsia="en-GB"/>
        </w:rPr>
        <w:t>Marketing Authorisation Number</w:t>
      </w:r>
    </w:p>
    <w:p w:rsidR="00973D5D" w:rsidRPr="00973D5D" w:rsidRDefault="00973D5D" w:rsidP="00973D5D">
      <w:pPr>
        <w:spacing w:after="150" w:line="240" w:lineRule="auto"/>
        <w:rPr>
          <w:rFonts w:ascii="Arial" w:eastAsia="Times New Roman" w:hAnsi="Arial" w:cs="Arial"/>
          <w:color w:val="333333"/>
          <w:spacing w:val="2"/>
          <w:sz w:val="21"/>
          <w:szCs w:val="21"/>
          <w:lang w:eastAsia="en-GB"/>
        </w:rPr>
      </w:pPr>
      <w:proofErr w:type="spellStart"/>
      <w:r w:rsidRPr="00973D5D">
        <w:rPr>
          <w:rFonts w:ascii="Arial" w:eastAsia="Times New Roman" w:hAnsi="Arial" w:cs="Arial"/>
          <w:color w:val="333333"/>
          <w:spacing w:val="2"/>
          <w:sz w:val="21"/>
          <w:szCs w:val="21"/>
          <w:lang w:eastAsia="en-GB"/>
        </w:rPr>
        <w:t>Vm</w:t>
      </w:r>
      <w:proofErr w:type="spellEnd"/>
      <w:r w:rsidRPr="00973D5D">
        <w:rPr>
          <w:rFonts w:ascii="Arial" w:eastAsia="Times New Roman" w:hAnsi="Arial" w:cs="Arial"/>
          <w:color w:val="333333"/>
          <w:spacing w:val="2"/>
          <w:sz w:val="21"/>
          <w:szCs w:val="21"/>
          <w:lang w:eastAsia="en-GB"/>
        </w:rPr>
        <w:t xml:space="preserve"> 08327/4290</w:t>
      </w:r>
    </w:p>
    <w:p w:rsidR="00973D5D" w:rsidRPr="00973D5D" w:rsidRDefault="00973D5D" w:rsidP="00973D5D">
      <w:pPr>
        <w:spacing w:after="80" w:line="264" w:lineRule="atLeast"/>
        <w:rPr>
          <w:rFonts w:ascii="Helvetica" w:eastAsia="Times New Roman" w:hAnsi="Helvetica" w:cs="Helvetica"/>
          <w:b/>
          <w:bCs/>
          <w:color w:val="00825D"/>
          <w:spacing w:val="2"/>
          <w:sz w:val="32"/>
          <w:szCs w:val="32"/>
          <w:lang w:eastAsia="en-GB"/>
        </w:rPr>
      </w:pPr>
      <w:r w:rsidRPr="00973D5D">
        <w:rPr>
          <w:rFonts w:ascii="Helvetica" w:eastAsia="Times New Roman" w:hAnsi="Helvetica" w:cs="Helvetica"/>
          <w:b/>
          <w:bCs/>
          <w:color w:val="00825D"/>
          <w:spacing w:val="2"/>
          <w:sz w:val="32"/>
          <w:szCs w:val="32"/>
          <w:lang w:eastAsia="en-GB"/>
        </w:rPr>
        <w:t>Significant changes</w:t>
      </w:r>
    </w:p>
    <w:p w:rsidR="00973D5D" w:rsidRPr="00973D5D" w:rsidRDefault="00973D5D" w:rsidP="00973D5D">
      <w:pPr>
        <w:spacing w:after="80" w:line="264" w:lineRule="atLeast"/>
        <w:rPr>
          <w:rFonts w:ascii="Helvetica" w:eastAsia="Times New Roman" w:hAnsi="Helvetica" w:cs="Helvetica"/>
          <w:b/>
          <w:bCs/>
          <w:color w:val="00825D"/>
          <w:spacing w:val="2"/>
          <w:sz w:val="32"/>
          <w:szCs w:val="32"/>
          <w:lang w:eastAsia="en-GB"/>
        </w:rPr>
      </w:pPr>
      <w:r w:rsidRPr="00973D5D">
        <w:rPr>
          <w:rFonts w:ascii="Helvetica" w:eastAsia="Times New Roman" w:hAnsi="Helvetica" w:cs="Helvetica"/>
          <w:b/>
          <w:bCs/>
          <w:color w:val="00825D"/>
          <w:spacing w:val="2"/>
          <w:sz w:val="32"/>
          <w:szCs w:val="32"/>
          <w:lang w:eastAsia="en-GB"/>
        </w:rPr>
        <w:t>GTIN</w:t>
      </w:r>
    </w:p>
    <w:p w:rsidR="00973D5D" w:rsidRPr="00973D5D" w:rsidRDefault="00973D5D" w:rsidP="00973D5D">
      <w:pPr>
        <w:spacing w:after="150" w:line="240" w:lineRule="auto"/>
        <w:rPr>
          <w:rFonts w:ascii="Arial" w:eastAsia="Times New Roman" w:hAnsi="Arial" w:cs="Arial"/>
          <w:color w:val="333333"/>
          <w:spacing w:val="2"/>
          <w:sz w:val="21"/>
          <w:szCs w:val="21"/>
          <w:lang w:eastAsia="en-GB"/>
        </w:rPr>
      </w:pPr>
      <w:r w:rsidRPr="00973D5D">
        <w:rPr>
          <w:rFonts w:ascii="Arial" w:eastAsia="Times New Roman" w:hAnsi="Arial" w:cs="Arial"/>
          <w:b/>
          <w:bCs/>
          <w:color w:val="464646"/>
          <w:spacing w:val="2"/>
          <w:sz w:val="21"/>
          <w:lang w:eastAsia="en-GB"/>
        </w:rPr>
        <w:t xml:space="preserve">GTIN </w:t>
      </w:r>
      <w:proofErr w:type="spellStart"/>
      <w:r w:rsidRPr="00973D5D">
        <w:rPr>
          <w:rFonts w:ascii="Arial" w:eastAsia="Times New Roman" w:hAnsi="Arial" w:cs="Arial"/>
          <w:b/>
          <w:bCs/>
          <w:color w:val="464646"/>
          <w:spacing w:val="2"/>
          <w:sz w:val="21"/>
          <w:lang w:eastAsia="en-GB"/>
        </w:rPr>
        <w:t>description</w:t>
      </w:r>
      <w:proofErr w:type="gramStart"/>
      <w:r w:rsidRPr="00973D5D">
        <w:rPr>
          <w:rFonts w:ascii="Arial" w:eastAsia="Times New Roman" w:hAnsi="Arial" w:cs="Arial"/>
          <w:b/>
          <w:bCs/>
          <w:color w:val="464646"/>
          <w:spacing w:val="2"/>
          <w:sz w:val="21"/>
          <w:lang w:eastAsia="en-GB"/>
        </w:rPr>
        <w:t>:</w:t>
      </w:r>
      <w:r w:rsidRPr="00973D5D">
        <w:rPr>
          <w:rFonts w:ascii="Arial" w:eastAsia="Times New Roman" w:hAnsi="Arial" w:cs="Arial"/>
          <w:color w:val="333333"/>
          <w:spacing w:val="2"/>
          <w:sz w:val="21"/>
          <w:szCs w:val="21"/>
          <w:lang w:eastAsia="en-GB"/>
        </w:rPr>
        <w:t>Bisolvon</w:t>
      </w:r>
      <w:proofErr w:type="spellEnd"/>
      <w:proofErr w:type="gramEnd"/>
      <w:r w:rsidRPr="00973D5D">
        <w:rPr>
          <w:rFonts w:ascii="Arial" w:eastAsia="Times New Roman" w:hAnsi="Arial" w:cs="Arial"/>
          <w:color w:val="333333"/>
          <w:spacing w:val="2"/>
          <w:sz w:val="21"/>
          <w:szCs w:val="21"/>
          <w:lang w:eastAsia="en-GB"/>
        </w:rPr>
        <w:t xml:space="preserve"> 10 mg/g Oral Powder</w:t>
      </w:r>
    </w:p>
    <w:p w:rsidR="00973D5D" w:rsidRPr="00973D5D" w:rsidRDefault="00973D5D" w:rsidP="00973D5D">
      <w:pPr>
        <w:spacing w:after="150" w:line="240" w:lineRule="auto"/>
        <w:rPr>
          <w:rFonts w:ascii="Arial" w:eastAsia="Times New Roman" w:hAnsi="Arial" w:cs="Arial"/>
          <w:color w:val="333333"/>
          <w:spacing w:val="2"/>
          <w:sz w:val="21"/>
          <w:szCs w:val="21"/>
          <w:lang w:eastAsia="en-GB"/>
        </w:rPr>
      </w:pPr>
      <w:r w:rsidRPr="00973D5D">
        <w:rPr>
          <w:rFonts w:ascii="Arial" w:eastAsia="Times New Roman" w:hAnsi="Arial" w:cs="Arial"/>
          <w:b/>
          <w:bCs/>
          <w:color w:val="464646"/>
          <w:spacing w:val="2"/>
          <w:sz w:val="21"/>
          <w:lang w:eastAsia="en-GB"/>
        </w:rPr>
        <w:t>GTIN</w:t>
      </w:r>
      <w:proofErr w:type="gramStart"/>
      <w:r w:rsidRPr="00973D5D">
        <w:rPr>
          <w:rFonts w:ascii="Arial" w:eastAsia="Times New Roman" w:hAnsi="Arial" w:cs="Arial"/>
          <w:b/>
          <w:bCs/>
          <w:color w:val="464646"/>
          <w:spacing w:val="2"/>
          <w:sz w:val="21"/>
          <w:lang w:eastAsia="en-GB"/>
        </w:rPr>
        <w:t>:</w:t>
      </w:r>
      <w:r w:rsidRPr="00973D5D">
        <w:rPr>
          <w:rFonts w:ascii="Arial" w:eastAsia="Times New Roman" w:hAnsi="Arial" w:cs="Arial"/>
          <w:color w:val="333333"/>
          <w:spacing w:val="2"/>
          <w:sz w:val="21"/>
          <w:szCs w:val="21"/>
          <w:lang w:eastAsia="en-GB"/>
        </w:rPr>
        <w:t>5012917015553</w:t>
      </w:r>
      <w:proofErr w:type="gramEnd"/>
    </w:p>
    <w:p w:rsidR="00DE65A7" w:rsidRDefault="00973D5D"/>
    <w:sectPr w:rsidR="00DE65A7" w:rsidSect="00C968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3D5D"/>
    <w:rsid w:val="00463BC8"/>
    <w:rsid w:val="00973D5D"/>
    <w:rsid w:val="00BF0AC5"/>
    <w:rsid w:val="00C968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8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D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k">
    <w:name w:val="link"/>
    <w:basedOn w:val="DefaultParagraphFont"/>
    <w:rsid w:val="00973D5D"/>
  </w:style>
  <w:style w:type="character" w:styleId="Hyperlink">
    <w:name w:val="Hyperlink"/>
    <w:basedOn w:val="DefaultParagraphFont"/>
    <w:uiPriority w:val="99"/>
    <w:semiHidden/>
    <w:unhideWhenUsed/>
    <w:rsid w:val="00973D5D"/>
    <w:rPr>
      <w:color w:val="0000FF"/>
      <w:u w:val="single"/>
    </w:rPr>
  </w:style>
  <w:style w:type="character" w:customStyle="1" w:styleId="label">
    <w:name w:val="label"/>
    <w:basedOn w:val="DefaultParagraphFont"/>
    <w:rsid w:val="00973D5D"/>
  </w:style>
  <w:style w:type="character" w:customStyle="1" w:styleId="parentclassification">
    <w:name w:val="parentclassification"/>
    <w:basedOn w:val="DefaultParagraphFont"/>
    <w:rsid w:val="00973D5D"/>
  </w:style>
  <w:style w:type="character" w:customStyle="1" w:styleId="sup">
    <w:name w:val="sup"/>
    <w:basedOn w:val="DefaultParagraphFont"/>
    <w:rsid w:val="00973D5D"/>
  </w:style>
</w:styles>
</file>

<file path=word/webSettings.xml><?xml version="1.0" encoding="utf-8"?>
<w:webSettings xmlns:r="http://schemas.openxmlformats.org/officeDocument/2006/relationships" xmlns:w="http://schemas.openxmlformats.org/wordprocessingml/2006/main">
  <w:divs>
    <w:div w:id="1978493293">
      <w:bodyDiv w:val="1"/>
      <w:marLeft w:val="0"/>
      <w:marRight w:val="0"/>
      <w:marTop w:val="0"/>
      <w:marBottom w:val="0"/>
      <w:divBdr>
        <w:top w:val="none" w:sz="0" w:space="0" w:color="auto"/>
        <w:left w:val="none" w:sz="0" w:space="0" w:color="auto"/>
        <w:bottom w:val="none" w:sz="0" w:space="0" w:color="auto"/>
        <w:right w:val="none" w:sz="0" w:space="0" w:color="auto"/>
      </w:divBdr>
      <w:divsChild>
        <w:div w:id="1400860526">
          <w:marLeft w:val="0"/>
          <w:marRight w:val="0"/>
          <w:marTop w:val="0"/>
          <w:marBottom w:val="150"/>
          <w:divBdr>
            <w:top w:val="none" w:sz="0" w:space="0" w:color="auto"/>
            <w:left w:val="none" w:sz="0" w:space="0" w:color="auto"/>
            <w:bottom w:val="none" w:sz="0" w:space="0" w:color="auto"/>
            <w:right w:val="none" w:sz="0" w:space="0" w:color="auto"/>
          </w:divBdr>
          <w:divsChild>
            <w:div w:id="453519295">
              <w:marLeft w:val="0"/>
              <w:marRight w:val="0"/>
              <w:marTop w:val="0"/>
              <w:marBottom w:val="0"/>
              <w:divBdr>
                <w:top w:val="none" w:sz="0" w:space="0" w:color="auto"/>
                <w:left w:val="none" w:sz="0" w:space="0" w:color="auto"/>
                <w:bottom w:val="none" w:sz="0" w:space="0" w:color="auto"/>
                <w:right w:val="none" w:sz="0" w:space="0" w:color="auto"/>
              </w:divBdr>
              <w:divsChild>
                <w:div w:id="79254498">
                  <w:marLeft w:val="0"/>
                  <w:marRight w:val="0"/>
                  <w:marTop w:val="0"/>
                  <w:marBottom w:val="0"/>
                  <w:divBdr>
                    <w:top w:val="none" w:sz="0" w:space="0" w:color="auto"/>
                    <w:left w:val="none" w:sz="0" w:space="0" w:color="auto"/>
                    <w:bottom w:val="none" w:sz="0" w:space="0" w:color="auto"/>
                    <w:right w:val="none" w:sz="0" w:space="0" w:color="auto"/>
                  </w:divBdr>
                  <w:divsChild>
                    <w:div w:id="75321621">
                      <w:marLeft w:val="0"/>
                      <w:marRight w:val="0"/>
                      <w:marTop w:val="0"/>
                      <w:marBottom w:val="0"/>
                      <w:divBdr>
                        <w:top w:val="none" w:sz="0" w:space="0" w:color="auto"/>
                        <w:left w:val="none" w:sz="0" w:space="0" w:color="auto"/>
                        <w:bottom w:val="none" w:sz="0" w:space="0" w:color="auto"/>
                        <w:right w:val="none" w:sz="0" w:space="0" w:color="auto"/>
                      </w:divBdr>
                    </w:div>
                    <w:div w:id="698579708">
                      <w:marLeft w:val="0"/>
                      <w:marRight w:val="0"/>
                      <w:marTop w:val="0"/>
                      <w:marBottom w:val="0"/>
                      <w:divBdr>
                        <w:top w:val="none" w:sz="0" w:space="0" w:color="auto"/>
                        <w:left w:val="none" w:sz="0" w:space="0" w:color="auto"/>
                        <w:bottom w:val="none" w:sz="0" w:space="0" w:color="auto"/>
                        <w:right w:val="none" w:sz="0" w:space="0" w:color="auto"/>
                      </w:divBdr>
                    </w:div>
                    <w:div w:id="1234118573">
                      <w:marLeft w:val="0"/>
                      <w:marRight w:val="0"/>
                      <w:marTop w:val="0"/>
                      <w:marBottom w:val="0"/>
                      <w:divBdr>
                        <w:top w:val="none" w:sz="0" w:space="0" w:color="auto"/>
                        <w:left w:val="none" w:sz="0" w:space="0" w:color="auto"/>
                        <w:bottom w:val="none" w:sz="0" w:space="0" w:color="auto"/>
                        <w:right w:val="none" w:sz="0" w:space="0" w:color="auto"/>
                      </w:divBdr>
                    </w:div>
                    <w:div w:id="4343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6514">
          <w:marLeft w:val="0"/>
          <w:marRight w:val="0"/>
          <w:marTop w:val="0"/>
          <w:marBottom w:val="0"/>
          <w:divBdr>
            <w:top w:val="none" w:sz="0" w:space="0" w:color="auto"/>
            <w:left w:val="none" w:sz="0" w:space="0" w:color="auto"/>
            <w:bottom w:val="none" w:sz="0" w:space="0" w:color="auto"/>
            <w:right w:val="none" w:sz="0" w:space="0" w:color="auto"/>
          </w:divBdr>
          <w:divsChild>
            <w:div w:id="610666227">
              <w:marLeft w:val="150"/>
              <w:marRight w:val="0"/>
              <w:marTop w:val="75"/>
              <w:marBottom w:val="75"/>
              <w:divBdr>
                <w:top w:val="none" w:sz="0" w:space="0" w:color="auto"/>
                <w:left w:val="none" w:sz="0" w:space="0" w:color="auto"/>
                <w:bottom w:val="none" w:sz="0" w:space="0" w:color="auto"/>
                <w:right w:val="none" w:sz="0" w:space="0" w:color="auto"/>
              </w:divBdr>
              <w:divsChild>
                <w:div w:id="1030836644">
                  <w:marLeft w:val="0"/>
                  <w:marRight w:val="0"/>
                  <w:marTop w:val="0"/>
                  <w:marBottom w:val="0"/>
                  <w:divBdr>
                    <w:top w:val="none" w:sz="0" w:space="0" w:color="auto"/>
                    <w:left w:val="none" w:sz="0" w:space="0" w:color="auto"/>
                    <w:bottom w:val="none" w:sz="0" w:space="0" w:color="auto"/>
                    <w:right w:val="none" w:sz="0" w:space="0" w:color="auto"/>
                  </w:divBdr>
                  <w:divsChild>
                    <w:div w:id="151600206">
                      <w:marLeft w:val="0"/>
                      <w:marRight w:val="0"/>
                      <w:marTop w:val="480"/>
                      <w:marBottom w:val="80"/>
                      <w:divBdr>
                        <w:top w:val="none" w:sz="0" w:space="0" w:color="auto"/>
                        <w:left w:val="none" w:sz="0" w:space="0" w:color="auto"/>
                        <w:bottom w:val="none" w:sz="0" w:space="0" w:color="auto"/>
                        <w:right w:val="none" w:sz="0" w:space="0" w:color="auto"/>
                      </w:divBdr>
                    </w:div>
                    <w:div w:id="732851052">
                      <w:marLeft w:val="0"/>
                      <w:marRight w:val="0"/>
                      <w:marTop w:val="0"/>
                      <w:marBottom w:val="0"/>
                      <w:divBdr>
                        <w:top w:val="none" w:sz="0" w:space="0" w:color="auto"/>
                        <w:left w:val="none" w:sz="0" w:space="0" w:color="auto"/>
                        <w:bottom w:val="none" w:sz="0" w:space="0" w:color="auto"/>
                        <w:right w:val="none" w:sz="0" w:space="0" w:color="auto"/>
                      </w:divBdr>
                      <w:divsChild>
                        <w:div w:id="231083712">
                          <w:marLeft w:val="80"/>
                          <w:marRight w:val="80"/>
                          <w:marTop w:val="80"/>
                          <w:marBottom w:val="80"/>
                          <w:divBdr>
                            <w:top w:val="none" w:sz="0" w:space="0" w:color="auto"/>
                            <w:left w:val="none" w:sz="0" w:space="0" w:color="auto"/>
                            <w:bottom w:val="none" w:sz="0" w:space="0" w:color="auto"/>
                            <w:right w:val="none" w:sz="0" w:space="0" w:color="auto"/>
                          </w:divBdr>
                        </w:div>
                        <w:div w:id="1509061665">
                          <w:marLeft w:val="0"/>
                          <w:marRight w:val="0"/>
                          <w:marTop w:val="0"/>
                          <w:marBottom w:val="150"/>
                          <w:divBdr>
                            <w:top w:val="none" w:sz="0" w:space="0" w:color="auto"/>
                            <w:left w:val="none" w:sz="0" w:space="0" w:color="auto"/>
                            <w:bottom w:val="none" w:sz="0" w:space="0" w:color="auto"/>
                            <w:right w:val="none" w:sz="0" w:space="0" w:color="auto"/>
                          </w:divBdr>
                        </w:div>
                        <w:div w:id="841046070">
                          <w:marLeft w:val="0"/>
                          <w:marRight w:val="0"/>
                          <w:marTop w:val="0"/>
                          <w:marBottom w:val="150"/>
                          <w:divBdr>
                            <w:top w:val="none" w:sz="0" w:space="0" w:color="auto"/>
                            <w:left w:val="none" w:sz="0" w:space="0" w:color="auto"/>
                            <w:bottom w:val="none" w:sz="0" w:space="0" w:color="auto"/>
                            <w:right w:val="none" w:sz="0" w:space="0" w:color="auto"/>
                          </w:divBdr>
                        </w:div>
                        <w:div w:id="518472945">
                          <w:marLeft w:val="0"/>
                          <w:marRight w:val="0"/>
                          <w:marTop w:val="0"/>
                          <w:marBottom w:val="150"/>
                          <w:divBdr>
                            <w:top w:val="none" w:sz="0" w:space="0" w:color="auto"/>
                            <w:left w:val="none" w:sz="0" w:space="0" w:color="auto"/>
                            <w:bottom w:val="none" w:sz="0" w:space="0" w:color="auto"/>
                            <w:right w:val="none" w:sz="0" w:space="0" w:color="auto"/>
                          </w:divBdr>
                        </w:div>
                        <w:div w:id="1968274357">
                          <w:marLeft w:val="0"/>
                          <w:marRight w:val="0"/>
                          <w:marTop w:val="0"/>
                          <w:marBottom w:val="150"/>
                          <w:divBdr>
                            <w:top w:val="none" w:sz="0" w:space="0" w:color="auto"/>
                            <w:left w:val="none" w:sz="0" w:space="0" w:color="auto"/>
                            <w:bottom w:val="none" w:sz="0" w:space="0" w:color="auto"/>
                            <w:right w:val="none" w:sz="0" w:space="0" w:color="auto"/>
                          </w:divBdr>
                        </w:div>
                        <w:div w:id="2444371">
                          <w:marLeft w:val="2850"/>
                          <w:marRight w:val="0"/>
                          <w:marTop w:val="0"/>
                          <w:marBottom w:val="150"/>
                          <w:divBdr>
                            <w:top w:val="none" w:sz="0" w:space="0" w:color="auto"/>
                            <w:left w:val="none" w:sz="0" w:space="0" w:color="auto"/>
                            <w:bottom w:val="none" w:sz="0" w:space="0" w:color="auto"/>
                            <w:right w:val="none" w:sz="0" w:space="0" w:color="auto"/>
                          </w:divBdr>
                        </w:div>
                        <w:div w:id="621575338">
                          <w:marLeft w:val="0"/>
                          <w:marRight w:val="0"/>
                          <w:marTop w:val="0"/>
                          <w:marBottom w:val="150"/>
                          <w:divBdr>
                            <w:top w:val="none" w:sz="0" w:space="0" w:color="auto"/>
                            <w:left w:val="none" w:sz="0" w:space="0" w:color="auto"/>
                            <w:bottom w:val="none" w:sz="0" w:space="0" w:color="auto"/>
                            <w:right w:val="none" w:sz="0" w:space="0" w:color="auto"/>
                          </w:divBdr>
                        </w:div>
                        <w:div w:id="1137532259">
                          <w:marLeft w:val="0"/>
                          <w:marRight w:val="0"/>
                          <w:marTop w:val="0"/>
                          <w:marBottom w:val="150"/>
                          <w:divBdr>
                            <w:top w:val="none" w:sz="0" w:space="0" w:color="auto"/>
                            <w:left w:val="none" w:sz="0" w:space="0" w:color="auto"/>
                            <w:bottom w:val="none" w:sz="0" w:space="0" w:color="auto"/>
                            <w:right w:val="none" w:sz="0" w:space="0" w:color="auto"/>
                          </w:divBdr>
                        </w:div>
                        <w:div w:id="8017729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04268066">
          <w:marLeft w:val="0"/>
          <w:marRight w:val="0"/>
          <w:marTop w:val="0"/>
          <w:marBottom w:val="0"/>
          <w:divBdr>
            <w:top w:val="none" w:sz="0" w:space="0" w:color="auto"/>
            <w:left w:val="none" w:sz="0" w:space="0" w:color="auto"/>
            <w:bottom w:val="none" w:sz="0" w:space="0" w:color="auto"/>
            <w:right w:val="none" w:sz="0" w:space="0" w:color="auto"/>
          </w:divBdr>
          <w:divsChild>
            <w:div w:id="1129786211">
              <w:marLeft w:val="0"/>
              <w:marRight w:val="0"/>
              <w:marTop w:val="0"/>
              <w:marBottom w:val="0"/>
              <w:divBdr>
                <w:top w:val="none" w:sz="0" w:space="0" w:color="auto"/>
                <w:left w:val="none" w:sz="0" w:space="0" w:color="auto"/>
                <w:bottom w:val="none" w:sz="0" w:space="0" w:color="auto"/>
                <w:right w:val="none" w:sz="0" w:space="0" w:color="auto"/>
              </w:divBdr>
              <w:divsChild>
                <w:div w:id="873349650">
                  <w:marLeft w:val="0"/>
                  <w:marRight w:val="0"/>
                  <w:marTop w:val="75"/>
                  <w:marBottom w:val="75"/>
                  <w:divBdr>
                    <w:top w:val="none" w:sz="0" w:space="0" w:color="auto"/>
                    <w:left w:val="none" w:sz="0" w:space="0" w:color="auto"/>
                    <w:bottom w:val="none" w:sz="0" w:space="0" w:color="auto"/>
                    <w:right w:val="none" w:sz="0" w:space="0" w:color="auto"/>
                  </w:divBdr>
                  <w:divsChild>
                    <w:div w:id="1538666851">
                      <w:marLeft w:val="0"/>
                      <w:marRight w:val="0"/>
                      <w:marTop w:val="0"/>
                      <w:marBottom w:val="0"/>
                      <w:divBdr>
                        <w:top w:val="none" w:sz="0" w:space="0" w:color="auto"/>
                        <w:left w:val="none" w:sz="0" w:space="0" w:color="auto"/>
                        <w:bottom w:val="none" w:sz="0" w:space="0" w:color="auto"/>
                        <w:right w:val="none" w:sz="0" w:space="0" w:color="auto"/>
                      </w:divBdr>
                      <w:divsChild>
                        <w:div w:id="958561499">
                          <w:marLeft w:val="0"/>
                          <w:marRight w:val="0"/>
                          <w:marTop w:val="480"/>
                          <w:marBottom w:val="80"/>
                          <w:divBdr>
                            <w:top w:val="none" w:sz="0" w:space="0" w:color="auto"/>
                            <w:left w:val="none" w:sz="0" w:space="0" w:color="auto"/>
                            <w:bottom w:val="none" w:sz="0" w:space="0" w:color="auto"/>
                            <w:right w:val="none" w:sz="0" w:space="0" w:color="auto"/>
                          </w:divBdr>
                        </w:div>
                        <w:div w:id="1359887550">
                          <w:marLeft w:val="0"/>
                          <w:marRight w:val="0"/>
                          <w:marTop w:val="0"/>
                          <w:marBottom w:val="0"/>
                          <w:divBdr>
                            <w:top w:val="none" w:sz="0" w:space="0" w:color="auto"/>
                            <w:left w:val="none" w:sz="0" w:space="0" w:color="auto"/>
                            <w:bottom w:val="none" w:sz="0" w:space="0" w:color="auto"/>
                            <w:right w:val="none" w:sz="0" w:space="0" w:color="auto"/>
                          </w:divBdr>
                          <w:divsChild>
                            <w:div w:id="384135548">
                              <w:marLeft w:val="80"/>
                              <w:marRight w:val="8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 w:id="817301788">
              <w:marLeft w:val="0"/>
              <w:marRight w:val="0"/>
              <w:marTop w:val="0"/>
              <w:marBottom w:val="0"/>
              <w:divBdr>
                <w:top w:val="none" w:sz="0" w:space="0" w:color="auto"/>
                <w:left w:val="none" w:sz="0" w:space="0" w:color="auto"/>
                <w:bottom w:val="none" w:sz="0" w:space="0" w:color="auto"/>
                <w:right w:val="none" w:sz="0" w:space="0" w:color="auto"/>
              </w:divBdr>
              <w:divsChild>
                <w:div w:id="1689718342">
                  <w:marLeft w:val="0"/>
                  <w:marRight w:val="0"/>
                  <w:marTop w:val="75"/>
                  <w:marBottom w:val="75"/>
                  <w:divBdr>
                    <w:top w:val="none" w:sz="0" w:space="0" w:color="auto"/>
                    <w:left w:val="none" w:sz="0" w:space="0" w:color="auto"/>
                    <w:bottom w:val="none" w:sz="0" w:space="0" w:color="auto"/>
                    <w:right w:val="none" w:sz="0" w:space="0" w:color="auto"/>
                  </w:divBdr>
                  <w:divsChild>
                    <w:div w:id="2030640419">
                      <w:marLeft w:val="0"/>
                      <w:marRight w:val="0"/>
                      <w:marTop w:val="0"/>
                      <w:marBottom w:val="0"/>
                      <w:divBdr>
                        <w:top w:val="none" w:sz="0" w:space="0" w:color="auto"/>
                        <w:left w:val="none" w:sz="0" w:space="0" w:color="auto"/>
                        <w:bottom w:val="none" w:sz="0" w:space="0" w:color="auto"/>
                        <w:right w:val="none" w:sz="0" w:space="0" w:color="auto"/>
                      </w:divBdr>
                      <w:divsChild>
                        <w:div w:id="251548527">
                          <w:marLeft w:val="0"/>
                          <w:marRight w:val="0"/>
                          <w:marTop w:val="480"/>
                          <w:marBottom w:val="80"/>
                          <w:divBdr>
                            <w:top w:val="none" w:sz="0" w:space="0" w:color="auto"/>
                            <w:left w:val="none" w:sz="0" w:space="0" w:color="auto"/>
                            <w:bottom w:val="none" w:sz="0" w:space="0" w:color="auto"/>
                            <w:right w:val="none" w:sz="0" w:space="0" w:color="auto"/>
                          </w:divBdr>
                        </w:div>
                        <w:div w:id="132406502">
                          <w:marLeft w:val="0"/>
                          <w:marRight w:val="0"/>
                          <w:marTop w:val="0"/>
                          <w:marBottom w:val="0"/>
                          <w:divBdr>
                            <w:top w:val="none" w:sz="0" w:space="0" w:color="auto"/>
                            <w:left w:val="none" w:sz="0" w:space="0" w:color="auto"/>
                            <w:bottom w:val="none" w:sz="0" w:space="0" w:color="auto"/>
                            <w:right w:val="none" w:sz="0" w:space="0" w:color="auto"/>
                          </w:divBdr>
                          <w:divsChild>
                            <w:div w:id="1930968415">
                              <w:marLeft w:val="80"/>
                              <w:marRight w:val="8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 w:id="618802874">
              <w:marLeft w:val="0"/>
              <w:marRight w:val="0"/>
              <w:marTop w:val="0"/>
              <w:marBottom w:val="0"/>
              <w:divBdr>
                <w:top w:val="none" w:sz="0" w:space="0" w:color="auto"/>
                <w:left w:val="none" w:sz="0" w:space="0" w:color="auto"/>
                <w:bottom w:val="none" w:sz="0" w:space="0" w:color="auto"/>
                <w:right w:val="none" w:sz="0" w:space="0" w:color="auto"/>
              </w:divBdr>
              <w:divsChild>
                <w:div w:id="984433089">
                  <w:marLeft w:val="0"/>
                  <w:marRight w:val="0"/>
                  <w:marTop w:val="75"/>
                  <w:marBottom w:val="75"/>
                  <w:divBdr>
                    <w:top w:val="none" w:sz="0" w:space="0" w:color="auto"/>
                    <w:left w:val="none" w:sz="0" w:space="0" w:color="auto"/>
                    <w:bottom w:val="none" w:sz="0" w:space="0" w:color="auto"/>
                    <w:right w:val="none" w:sz="0" w:space="0" w:color="auto"/>
                  </w:divBdr>
                  <w:divsChild>
                    <w:div w:id="827787456">
                      <w:marLeft w:val="0"/>
                      <w:marRight w:val="0"/>
                      <w:marTop w:val="0"/>
                      <w:marBottom w:val="0"/>
                      <w:divBdr>
                        <w:top w:val="none" w:sz="0" w:space="0" w:color="auto"/>
                        <w:left w:val="none" w:sz="0" w:space="0" w:color="auto"/>
                        <w:bottom w:val="none" w:sz="0" w:space="0" w:color="auto"/>
                        <w:right w:val="none" w:sz="0" w:space="0" w:color="auto"/>
                      </w:divBdr>
                      <w:divsChild>
                        <w:div w:id="2004428420">
                          <w:marLeft w:val="0"/>
                          <w:marRight w:val="0"/>
                          <w:marTop w:val="480"/>
                          <w:marBottom w:val="80"/>
                          <w:divBdr>
                            <w:top w:val="none" w:sz="0" w:space="0" w:color="auto"/>
                            <w:left w:val="none" w:sz="0" w:space="0" w:color="auto"/>
                            <w:bottom w:val="none" w:sz="0" w:space="0" w:color="auto"/>
                            <w:right w:val="none" w:sz="0" w:space="0" w:color="auto"/>
                          </w:divBdr>
                        </w:div>
                        <w:div w:id="181214041">
                          <w:marLeft w:val="0"/>
                          <w:marRight w:val="0"/>
                          <w:marTop w:val="0"/>
                          <w:marBottom w:val="0"/>
                          <w:divBdr>
                            <w:top w:val="none" w:sz="0" w:space="0" w:color="auto"/>
                            <w:left w:val="none" w:sz="0" w:space="0" w:color="auto"/>
                            <w:bottom w:val="none" w:sz="0" w:space="0" w:color="auto"/>
                            <w:right w:val="none" w:sz="0" w:space="0" w:color="auto"/>
                          </w:divBdr>
                          <w:divsChild>
                            <w:div w:id="588121261">
                              <w:marLeft w:val="80"/>
                              <w:marRight w:val="80"/>
                              <w:marTop w:val="80"/>
                              <w:marBottom w:val="80"/>
                              <w:divBdr>
                                <w:top w:val="none" w:sz="0" w:space="0" w:color="auto"/>
                                <w:left w:val="none" w:sz="0" w:space="0" w:color="auto"/>
                                <w:bottom w:val="none" w:sz="0" w:space="0" w:color="auto"/>
                                <w:right w:val="none" w:sz="0" w:space="0" w:color="auto"/>
                              </w:divBdr>
                            </w:div>
                            <w:div w:id="2074159991">
                              <w:marLeft w:val="0"/>
                              <w:marRight w:val="0"/>
                              <w:marTop w:val="75"/>
                              <w:marBottom w:val="75"/>
                              <w:divBdr>
                                <w:top w:val="none" w:sz="0" w:space="0" w:color="auto"/>
                                <w:left w:val="none" w:sz="0" w:space="0" w:color="auto"/>
                                <w:bottom w:val="none" w:sz="0" w:space="0" w:color="auto"/>
                                <w:right w:val="none" w:sz="0" w:space="0" w:color="auto"/>
                              </w:divBdr>
                            </w:div>
                            <w:div w:id="2104908313">
                              <w:marLeft w:val="80"/>
                              <w:marRight w:val="80"/>
                              <w:marTop w:val="80"/>
                              <w:marBottom w:val="80"/>
                              <w:divBdr>
                                <w:top w:val="none" w:sz="0" w:space="0" w:color="auto"/>
                                <w:left w:val="none" w:sz="0" w:space="0" w:color="auto"/>
                                <w:bottom w:val="none" w:sz="0" w:space="0" w:color="auto"/>
                                <w:right w:val="none" w:sz="0" w:space="0" w:color="auto"/>
                              </w:divBdr>
                            </w:div>
                            <w:div w:id="422841076">
                              <w:marLeft w:val="80"/>
                              <w:marRight w:val="80"/>
                              <w:marTop w:val="80"/>
                              <w:marBottom w:val="80"/>
                              <w:divBdr>
                                <w:top w:val="none" w:sz="0" w:space="0" w:color="auto"/>
                                <w:left w:val="none" w:sz="0" w:space="0" w:color="auto"/>
                                <w:bottom w:val="none" w:sz="0" w:space="0" w:color="auto"/>
                                <w:right w:val="none" w:sz="0" w:space="0" w:color="auto"/>
                              </w:divBdr>
                            </w:div>
                            <w:div w:id="111818114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72562959">
              <w:marLeft w:val="0"/>
              <w:marRight w:val="0"/>
              <w:marTop w:val="0"/>
              <w:marBottom w:val="0"/>
              <w:divBdr>
                <w:top w:val="none" w:sz="0" w:space="0" w:color="auto"/>
                <w:left w:val="none" w:sz="0" w:space="0" w:color="auto"/>
                <w:bottom w:val="none" w:sz="0" w:space="0" w:color="auto"/>
                <w:right w:val="none" w:sz="0" w:space="0" w:color="auto"/>
              </w:divBdr>
              <w:divsChild>
                <w:div w:id="1303850288">
                  <w:marLeft w:val="0"/>
                  <w:marRight w:val="0"/>
                  <w:marTop w:val="75"/>
                  <w:marBottom w:val="75"/>
                  <w:divBdr>
                    <w:top w:val="none" w:sz="0" w:space="0" w:color="auto"/>
                    <w:left w:val="none" w:sz="0" w:space="0" w:color="auto"/>
                    <w:bottom w:val="none" w:sz="0" w:space="0" w:color="auto"/>
                    <w:right w:val="none" w:sz="0" w:space="0" w:color="auto"/>
                  </w:divBdr>
                  <w:divsChild>
                    <w:div w:id="52507600">
                      <w:marLeft w:val="0"/>
                      <w:marRight w:val="0"/>
                      <w:marTop w:val="0"/>
                      <w:marBottom w:val="0"/>
                      <w:divBdr>
                        <w:top w:val="none" w:sz="0" w:space="0" w:color="auto"/>
                        <w:left w:val="none" w:sz="0" w:space="0" w:color="auto"/>
                        <w:bottom w:val="none" w:sz="0" w:space="0" w:color="auto"/>
                        <w:right w:val="none" w:sz="0" w:space="0" w:color="auto"/>
                      </w:divBdr>
                      <w:divsChild>
                        <w:div w:id="988940221">
                          <w:marLeft w:val="0"/>
                          <w:marRight w:val="0"/>
                          <w:marTop w:val="480"/>
                          <w:marBottom w:val="80"/>
                          <w:divBdr>
                            <w:top w:val="none" w:sz="0" w:space="0" w:color="auto"/>
                            <w:left w:val="none" w:sz="0" w:space="0" w:color="auto"/>
                            <w:bottom w:val="none" w:sz="0" w:space="0" w:color="auto"/>
                            <w:right w:val="none" w:sz="0" w:space="0" w:color="auto"/>
                          </w:divBdr>
                        </w:div>
                        <w:div w:id="2025283777">
                          <w:marLeft w:val="0"/>
                          <w:marRight w:val="0"/>
                          <w:marTop w:val="0"/>
                          <w:marBottom w:val="0"/>
                          <w:divBdr>
                            <w:top w:val="none" w:sz="0" w:space="0" w:color="auto"/>
                            <w:left w:val="none" w:sz="0" w:space="0" w:color="auto"/>
                            <w:bottom w:val="none" w:sz="0" w:space="0" w:color="auto"/>
                            <w:right w:val="none" w:sz="0" w:space="0" w:color="auto"/>
                          </w:divBdr>
                          <w:divsChild>
                            <w:div w:id="1563521650">
                              <w:marLeft w:val="0"/>
                              <w:marRight w:val="0"/>
                              <w:marTop w:val="480"/>
                              <w:marBottom w:val="80"/>
                              <w:divBdr>
                                <w:top w:val="none" w:sz="0" w:space="0" w:color="auto"/>
                                <w:left w:val="none" w:sz="0" w:space="0" w:color="auto"/>
                                <w:bottom w:val="none" w:sz="0" w:space="0" w:color="auto"/>
                                <w:right w:val="none" w:sz="0" w:space="0" w:color="auto"/>
                              </w:divBdr>
                            </w:div>
                            <w:div w:id="472066143">
                              <w:marLeft w:val="80"/>
                              <w:marRight w:val="80"/>
                              <w:marTop w:val="80"/>
                              <w:marBottom w:val="80"/>
                              <w:divBdr>
                                <w:top w:val="none" w:sz="0" w:space="0" w:color="auto"/>
                                <w:left w:val="none" w:sz="0" w:space="0" w:color="auto"/>
                                <w:bottom w:val="none" w:sz="0" w:space="0" w:color="auto"/>
                                <w:right w:val="none" w:sz="0" w:space="0" w:color="auto"/>
                              </w:divBdr>
                            </w:div>
                            <w:div w:id="1172254977">
                              <w:marLeft w:val="80"/>
                              <w:marRight w:val="80"/>
                              <w:marTop w:val="80"/>
                              <w:marBottom w:val="80"/>
                              <w:divBdr>
                                <w:top w:val="none" w:sz="0" w:space="0" w:color="auto"/>
                                <w:left w:val="none" w:sz="0" w:space="0" w:color="auto"/>
                                <w:bottom w:val="none" w:sz="0" w:space="0" w:color="auto"/>
                                <w:right w:val="none" w:sz="0" w:space="0" w:color="auto"/>
                              </w:divBdr>
                            </w:div>
                            <w:div w:id="2030137245">
                              <w:marLeft w:val="80"/>
                              <w:marRight w:val="8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 w:id="330521515">
              <w:marLeft w:val="0"/>
              <w:marRight w:val="0"/>
              <w:marTop w:val="0"/>
              <w:marBottom w:val="0"/>
              <w:divBdr>
                <w:top w:val="none" w:sz="0" w:space="0" w:color="auto"/>
                <w:left w:val="none" w:sz="0" w:space="0" w:color="auto"/>
                <w:bottom w:val="none" w:sz="0" w:space="0" w:color="auto"/>
                <w:right w:val="none" w:sz="0" w:space="0" w:color="auto"/>
              </w:divBdr>
              <w:divsChild>
                <w:div w:id="106319417">
                  <w:marLeft w:val="80"/>
                  <w:marRight w:val="80"/>
                  <w:marTop w:val="80"/>
                  <w:marBottom w:val="80"/>
                  <w:divBdr>
                    <w:top w:val="none" w:sz="0" w:space="0" w:color="auto"/>
                    <w:left w:val="none" w:sz="0" w:space="0" w:color="auto"/>
                    <w:bottom w:val="none" w:sz="0" w:space="0" w:color="auto"/>
                    <w:right w:val="none" w:sz="0" w:space="0" w:color="auto"/>
                  </w:divBdr>
                </w:div>
                <w:div w:id="1921787775">
                  <w:marLeft w:val="80"/>
                  <w:marRight w:val="80"/>
                  <w:marTop w:val="80"/>
                  <w:marBottom w:val="80"/>
                  <w:divBdr>
                    <w:top w:val="none" w:sz="0" w:space="0" w:color="auto"/>
                    <w:left w:val="none" w:sz="0" w:space="0" w:color="auto"/>
                    <w:bottom w:val="none" w:sz="0" w:space="0" w:color="auto"/>
                    <w:right w:val="none" w:sz="0" w:space="0" w:color="auto"/>
                  </w:divBdr>
                </w:div>
                <w:div w:id="895898814">
                  <w:marLeft w:val="80"/>
                  <w:marRight w:val="80"/>
                  <w:marTop w:val="80"/>
                  <w:marBottom w:val="80"/>
                  <w:divBdr>
                    <w:top w:val="none" w:sz="0" w:space="0" w:color="auto"/>
                    <w:left w:val="none" w:sz="0" w:space="0" w:color="auto"/>
                    <w:bottom w:val="none" w:sz="0" w:space="0" w:color="auto"/>
                    <w:right w:val="none" w:sz="0" w:space="0" w:color="auto"/>
                  </w:divBdr>
                </w:div>
              </w:divsChild>
            </w:div>
            <w:div w:id="949970513">
              <w:marLeft w:val="0"/>
              <w:marRight w:val="0"/>
              <w:marTop w:val="0"/>
              <w:marBottom w:val="0"/>
              <w:divBdr>
                <w:top w:val="none" w:sz="0" w:space="0" w:color="auto"/>
                <w:left w:val="none" w:sz="0" w:space="0" w:color="auto"/>
                <w:bottom w:val="none" w:sz="0" w:space="0" w:color="auto"/>
                <w:right w:val="none" w:sz="0" w:space="0" w:color="auto"/>
              </w:divBdr>
              <w:divsChild>
                <w:div w:id="530800902">
                  <w:marLeft w:val="0"/>
                  <w:marRight w:val="0"/>
                  <w:marTop w:val="75"/>
                  <w:marBottom w:val="75"/>
                  <w:divBdr>
                    <w:top w:val="none" w:sz="0" w:space="0" w:color="auto"/>
                    <w:left w:val="none" w:sz="0" w:space="0" w:color="auto"/>
                    <w:bottom w:val="none" w:sz="0" w:space="0" w:color="auto"/>
                    <w:right w:val="none" w:sz="0" w:space="0" w:color="auto"/>
                  </w:divBdr>
                  <w:divsChild>
                    <w:div w:id="1096049315">
                      <w:marLeft w:val="0"/>
                      <w:marRight w:val="0"/>
                      <w:marTop w:val="0"/>
                      <w:marBottom w:val="0"/>
                      <w:divBdr>
                        <w:top w:val="none" w:sz="0" w:space="0" w:color="auto"/>
                        <w:left w:val="none" w:sz="0" w:space="0" w:color="auto"/>
                        <w:bottom w:val="none" w:sz="0" w:space="0" w:color="auto"/>
                        <w:right w:val="none" w:sz="0" w:space="0" w:color="auto"/>
                      </w:divBdr>
                      <w:divsChild>
                        <w:div w:id="1521813807">
                          <w:marLeft w:val="0"/>
                          <w:marRight w:val="0"/>
                          <w:marTop w:val="480"/>
                          <w:marBottom w:val="80"/>
                          <w:divBdr>
                            <w:top w:val="none" w:sz="0" w:space="0" w:color="auto"/>
                            <w:left w:val="none" w:sz="0" w:space="0" w:color="auto"/>
                            <w:bottom w:val="none" w:sz="0" w:space="0" w:color="auto"/>
                            <w:right w:val="none" w:sz="0" w:space="0" w:color="auto"/>
                          </w:divBdr>
                        </w:div>
                        <w:div w:id="1030838086">
                          <w:marLeft w:val="0"/>
                          <w:marRight w:val="0"/>
                          <w:marTop w:val="0"/>
                          <w:marBottom w:val="0"/>
                          <w:divBdr>
                            <w:top w:val="none" w:sz="0" w:space="0" w:color="auto"/>
                            <w:left w:val="none" w:sz="0" w:space="0" w:color="auto"/>
                            <w:bottom w:val="none" w:sz="0" w:space="0" w:color="auto"/>
                            <w:right w:val="none" w:sz="0" w:space="0" w:color="auto"/>
                          </w:divBdr>
                          <w:divsChild>
                            <w:div w:id="1763649374">
                              <w:marLeft w:val="80"/>
                              <w:marRight w:val="80"/>
                              <w:marTop w:val="80"/>
                              <w:marBottom w:val="80"/>
                              <w:divBdr>
                                <w:top w:val="none" w:sz="0" w:space="0" w:color="auto"/>
                                <w:left w:val="none" w:sz="0" w:space="0" w:color="auto"/>
                                <w:bottom w:val="none" w:sz="0" w:space="0" w:color="auto"/>
                                <w:right w:val="none" w:sz="0" w:space="0" w:color="auto"/>
                              </w:divBdr>
                            </w:div>
                            <w:div w:id="1274360604">
                              <w:marLeft w:val="80"/>
                              <w:marRight w:val="80"/>
                              <w:marTop w:val="80"/>
                              <w:marBottom w:val="80"/>
                              <w:divBdr>
                                <w:top w:val="none" w:sz="0" w:space="0" w:color="auto"/>
                                <w:left w:val="none" w:sz="0" w:space="0" w:color="auto"/>
                                <w:bottom w:val="none" w:sz="0" w:space="0" w:color="auto"/>
                                <w:right w:val="none" w:sz="0" w:space="0" w:color="auto"/>
                              </w:divBdr>
                            </w:div>
                            <w:div w:id="1425343781">
                              <w:marLeft w:val="80"/>
                              <w:marRight w:val="80"/>
                              <w:marTop w:val="80"/>
                              <w:marBottom w:val="80"/>
                              <w:divBdr>
                                <w:top w:val="none" w:sz="0" w:space="0" w:color="auto"/>
                                <w:left w:val="none" w:sz="0" w:space="0" w:color="auto"/>
                                <w:bottom w:val="none" w:sz="0" w:space="0" w:color="auto"/>
                                <w:right w:val="none" w:sz="0" w:space="0" w:color="auto"/>
                              </w:divBdr>
                            </w:div>
                            <w:div w:id="2009285314">
                              <w:marLeft w:val="80"/>
                              <w:marRight w:val="80"/>
                              <w:marTop w:val="80"/>
                              <w:marBottom w:val="80"/>
                              <w:divBdr>
                                <w:top w:val="none" w:sz="0" w:space="0" w:color="auto"/>
                                <w:left w:val="none" w:sz="0" w:space="0" w:color="auto"/>
                                <w:bottom w:val="none" w:sz="0" w:space="0" w:color="auto"/>
                                <w:right w:val="none" w:sz="0" w:space="0" w:color="auto"/>
                              </w:divBdr>
                            </w:div>
                            <w:div w:id="621762631">
                              <w:marLeft w:val="80"/>
                              <w:marRight w:val="80"/>
                              <w:marTop w:val="80"/>
                              <w:marBottom w:val="80"/>
                              <w:divBdr>
                                <w:top w:val="none" w:sz="0" w:space="0" w:color="auto"/>
                                <w:left w:val="none" w:sz="0" w:space="0" w:color="auto"/>
                                <w:bottom w:val="none" w:sz="0" w:space="0" w:color="auto"/>
                                <w:right w:val="none" w:sz="0" w:space="0" w:color="auto"/>
                              </w:divBdr>
                            </w:div>
                            <w:div w:id="1156266784">
                              <w:marLeft w:val="80"/>
                              <w:marRight w:val="80"/>
                              <w:marTop w:val="80"/>
                              <w:marBottom w:val="80"/>
                              <w:divBdr>
                                <w:top w:val="none" w:sz="0" w:space="0" w:color="auto"/>
                                <w:left w:val="none" w:sz="0" w:space="0" w:color="auto"/>
                                <w:bottom w:val="none" w:sz="0" w:space="0" w:color="auto"/>
                                <w:right w:val="none" w:sz="0" w:space="0" w:color="auto"/>
                              </w:divBdr>
                            </w:div>
                            <w:div w:id="1263993669">
                              <w:marLeft w:val="80"/>
                              <w:marRight w:val="80"/>
                              <w:marTop w:val="80"/>
                              <w:marBottom w:val="80"/>
                              <w:divBdr>
                                <w:top w:val="none" w:sz="0" w:space="0" w:color="auto"/>
                                <w:left w:val="none" w:sz="0" w:space="0" w:color="auto"/>
                                <w:bottom w:val="none" w:sz="0" w:space="0" w:color="auto"/>
                                <w:right w:val="none" w:sz="0" w:space="0" w:color="auto"/>
                              </w:divBdr>
                            </w:div>
                            <w:div w:id="1768961566">
                              <w:marLeft w:val="80"/>
                              <w:marRight w:val="8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 w:id="1685399835">
              <w:marLeft w:val="0"/>
              <w:marRight w:val="0"/>
              <w:marTop w:val="0"/>
              <w:marBottom w:val="0"/>
              <w:divBdr>
                <w:top w:val="none" w:sz="0" w:space="0" w:color="auto"/>
                <w:left w:val="none" w:sz="0" w:space="0" w:color="auto"/>
                <w:bottom w:val="none" w:sz="0" w:space="0" w:color="auto"/>
                <w:right w:val="none" w:sz="0" w:space="0" w:color="auto"/>
              </w:divBdr>
              <w:divsChild>
                <w:div w:id="641354486">
                  <w:marLeft w:val="0"/>
                  <w:marRight w:val="0"/>
                  <w:marTop w:val="75"/>
                  <w:marBottom w:val="75"/>
                  <w:divBdr>
                    <w:top w:val="none" w:sz="0" w:space="0" w:color="auto"/>
                    <w:left w:val="none" w:sz="0" w:space="0" w:color="auto"/>
                    <w:bottom w:val="none" w:sz="0" w:space="0" w:color="auto"/>
                    <w:right w:val="none" w:sz="0" w:space="0" w:color="auto"/>
                  </w:divBdr>
                  <w:divsChild>
                    <w:div w:id="165438188">
                      <w:marLeft w:val="0"/>
                      <w:marRight w:val="0"/>
                      <w:marTop w:val="0"/>
                      <w:marBottom w:val="0"/>
                      <w:divBdr>
                        <w:top w:val="none" w:sz="0" w:space="0" w:color="auto"/>
                        <w:left w:val="none" w:sz="0" w:space="0" w:color="auto"/>
                        <w:bottom w:val="none" w:sz="0" w:space="0" w:color="auto"/>
                        <w:right w:val="none" w:sz="0" w:space="0" w:color="auto"/>
                      </w:divBdr>
                      <w:divsChild>
                        <w:div w:id="1347244869">
                          <w:marLeft w:val="0"/>
                          <w:marRight w:val="0"/>
                          <w:marTop w:val="480"/>
                          <w:marBottom w:val="80"/>
                          <w:divBdr>
                            <w:top w:val="none" w:sz="0" w:space="0" w:color="auto"/>
                            <w:left w:val="none" w:sz="0" w:space="0" w:color="auto"/>
                            <w:bottom w:val="none" w:sz="0" w:space="0" w:color="auto"/>
                            <w:right w:val="none" w:sz="0" w:space="0" w:color="auto"/>
                          </w:divBdr>
                        </w:div>
                        <w:div w:id="1607468546">
                          <w:marLeft w:val="0"/>
                          <w:marRight w:val="0"/>
                          <w:marTop w:val="0"/>
                          <w:marBottom w:val="0"/>
                          <w:divBdr>
                            <w:top w:val="none" w:sz="0" w:space="0" w:color="auto"/>
                            <w:left w:val="none" w:sz="0" w:space="0" w:color="auto"/>
                            <w:bottom w:val="none" w:sz="0" w:space="0" w:color="auto"/>
                            <w:right w:val="none" w:sz="0" w:space="0" w:color="auto"/>
                          </w:divBdr>
                          <w:divsChild>
                            <w:div w:id="825315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65863204">
              <w:marLeft w:val="0"/>
              <w:marRight w:val="0"/>
              <w:marTop w:val="0"/>
              <w:marBottom w:val="0"/>
              <w:divBdr>
                <w:top w:val="none" w:sz="0" w:space="0" w:color="auto"/>
                <w:left w:val="none" w:sz="0" w:space="0" w:color="auto"/>
                <w:bottom w:val="none" w:sz="0" w:space="0" w:color="auto"/>
                <w:right w:val="none" w:sz="0" w:space="0" w:color="auto"/>
              </w:divBdr>
              <w:divsChild>
                <w:div w:id="1663771055">
                  <w:marLeft w:val="0"/>
                  <w:marRight w:val="0"/>
                  <w:marTop w:val="75"/>
                  <w:marBottom w:val="75"/>
                  <w:divBdr>
                    <w:top w:val="none" w:sz="0" w:space="0" w:color="auto"/>
                    <w:left w:val="none" w:sz="0" w:space="0" w:color="auto"/>
                    <w:bottom w:val="none" w:sz="0" w:space="0" w:color="auto"/>
                    <w:right w:val="none" w:sz="0" w:space="0" w:color="auto"/>
                  </w:divBdr>
                  <w:divsChild>
                    <w:div w:id="1948123746">
                      <w:marLeft w:val="0"/>
                      <w:marRight w:val="0"/>
                      <w:marTop w:val="0"/>
                      <w:marBottom w:val="0"/>
                      <w:divBdr>
                        <w:top w:val="none" w:sz="0" w:space="0" w:color="auto"/>
                        <w:left w:val="none" w:sz="0" w:space="0" w:color="auto"/>
                        <w:bottom w:val="none" w:sz="0" w:space="0" w:color="auto"/>
                        <w:right w:val="none" w:sz="0" w:space="0" w:color="auto"/>
                      </w:divBdr>
                      <w:divsChild>
                        <w:div w:id="1992827899">
                          <w:marLeft w:val="0"/>
                          <w:marRight w:val="0"/>
                          <w:marTop w:val="480"/>
                          <w:marBottom w:val="80"/>
                          <w:divBdr>
                            <w:top w:val="none" w:sz="0" w:space="0" w:color="auto"/>
                            <w:left w:val="none" w:sz="0" w:space="0" w:color="auto"/>
                            <w:bottom w:val="none" w:sz="0" w:space="0" w:color="auto"/>
                            <w:right w:val="none" w:sz="0" w:space="0" w:color="auto"/>
                          </w:divBdr>
                        </w:div>
                        <w:div w:id="281501879">
                          <w:marLeft w:val="0"/>
                          <w:marRight w:val="0"/>
                          <w:marTop w:val="0"/>
                          <w:marBottom w:val="0"/>
                          <w:divBdr>
                            <w:top w:val="none" w:sz="0" w:space="0" w:color="auto"/>
                            <w:left w:val="none" w:sz="0" w:space="0" w:color="auto"/>
                            <w:bottom w:val="none" w:sz="0" w:space="0" w:color="auto"/>
                            <w:right w:val="none" w:sz="0" w:space="0" w:color="auto"/>
                          </w:divBdr>
                          <w:divsChild>
                            <w:div w:id="1510169914">
                              <w:marLeft w:val="80"/>
                              <w:marRight w:val="8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 w:id="1685135239">
              <w:marLeft w:val="0"/>
              <w:marRight w:val="0"/>
              <w:marTop w:val="0"/>
              <w:marBottom w:val="0"/>
              <w:divBdr>
                <w:top w:val="none" w:sz="0" w:space="0" w:color="auto"/>
                <w:left w:val="none" w:sz="0" w:space="0" w:color="auto"/>
                <w:bottom w:val="none" w:sz="0" w:space="0" w:color="auto"/>
                <w:right w:val="none" w:sz="0" w:space="0" w:color="auto"/>
              </w:divBdr>
              <w:divsChild>
                <w:div w:id="1293049458">
                  <w:marLeft w:val="0"/>
                  <w:marRight w:val="0"/>
                  <w:marTop w:val="75"/>
                  <w:marBottom w:val="75"/>
                  <w:divBdr>
                    <w:top w:val="none" w:sz="0" w:space="0" w:color="auto"/>
                    <w:left w:val="none" w:sz="0" w:space="0" w:color="auto"/>
                    <w:bottom w:val="none" w:sz="0" w:space="0" w:color="auto"/>
                    <w:right w:val="none" w:sz="0" w:space="0" w:color="auto"/>
                  </w:divBdr>
                  <w:divsChild>
                    <w:div w:id="1140611514">
                      <w:marLeft w:val="0"/>
                      <w:marRight w:val="0"/>
                      <w:marTop w:val="0"/>
                      <w:marBottom w:val="0"/>
                      <w:divBdr>
                        <w:top w:val="none" w:sz="0" w:space="0" w:color="auto"/>
                        <w:left w:val="none" w:sz="0" w:space="0" w:color="auto"/>
                        <w:bottom w:val="none" w:sz="0" w:space="0" w:color="auto"/>
                        <w:right w:val="none" w:sz="0" w:space="0" w:color="auto"/>
                      </w:divBdr>
                      <w:divsChild>
                        <w:div w:id="2024162532">
                          <w:marLeft w:val="0"/>
                          <w:marRight w:val="0"/>
                          <w:marTop w:val="480"/>
                          <w:marBottom w:val="80"/>
                          <w:divBdr>
                            <w:top w:val="none" w:sz="0" w:space="0" w:color="auto"/>
                            <w:left w:val="none" w:sz="0" w:space="0" w:color="auto"/>
                            <w:bottom w:val="none" w:sz="0" w:space="0" w:color="auto"/>
                            <w:right w:val="none" w:sz="0" w:space="0" w:color="auto"/>
                          </w:divBdr>
                        </w:div>
                        <w:div w:id="964694689">
                          <w:marLeft w:val="0"/>
                          <w:marRight w:val="0"/>
                          <w:marTop w:val="0"/>
                          <w:marBottom w:val="0"/>
                          <w:divBdr>
                            <w:top w:val="none" w:sz="0" w:space="0" w:color="auto"/>
                            <w:left w:val="none" w:sz="0" w:space="0" w:color="auto"/>
                            <w:bottom w:val="none" w:sz="0" w:space="0" w:color="auto"/>
                            <w:right w:val="none" w:sz="0" w:space="0" w:color="auto"/>
                          </w:divBdr>
                          <w:divsChild>
                            <w:div w:id="2097748898">
                              <w:marLeft w:val="80"/>
                              <w:marRight w:val="80"/>
                              <w:marTop w:val="80"/>
                              <w:marBottom w:val="80"/>
                              <w:divBdr>
                                <w:top w:val="none" w:sz="0" w:space="0" w:color="auto"/>
                                <w:left w:val="none" w:sz="0" w:space="0" w:color="auto"/>
                                <w:bottom w:val="none" w:sz="0" w:space="0" w:color="auto"/>
                                <w:right w:val="none" w:sz="0" w:space="0" w:color="auto"/>
                              </w:divBdr>
                            </w:div>
                            <w:div w:id="952440725">
                              <w:marLeft w:val="80"/>
                              <w:marRight w:val="8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 w:id="1496922434">
              <w:marLeft w:val="0"/>
              <w:marRight w:val="0"/>
              <w:marTop w:val="0"/>
              <w:marBottom w:val="0"/>
              <w:divBdr>
                <w:top w:val="none" w:sz="0" w:space="0" w:color="auto"/>
                <w:left w:val="none" w:sz="0" w:space="0" w:color="auto"/>
                <w:bottom w:val="none" w:sz="0" w:space="0" w:color="auto"/>
                <w:right w:val="none" w:sz="0" w:space="0" w:color="auto"/>
              </w:divBdr>
              <w:divsChild>
                <w:div w:id="835145252">
                  <w:marLeft w:val="0"/>
                  <w:marRight w:val="0"/>
                  <w:marTop w:val="75"/>
                  <w:marBottom w:val="75"/>
                  <w:divBdr>
                    <w:top w:val="none" w:sz="0" w:space="0" w:color="auto"/>
                    <w:left w:val="none" w:sz="0" w:space="0" w:color="auto"/>
                    <w:bottom w:val="none" w:sz="0" w:space="0" w:color="auto"/>
                    <w:right w:val="none" w:sz="0" w:space="0" w:color="auto"/>
                  </w:divBdr>
                  <w:divsChild>
                    <w:div w:id="34742799">
                      <w:marLeft w:val="0"/>
                      <w:marRight w:val="0"/>
                      <w:marTop w:val="0"/>
                      <w:marBottom w:val="0"/>
                      <w:divBdr>
                        <w:top w:val="none" w:sz="0" w:space="0" w:color="auto"/>
                        <w:left w:val="none" w:sz="0" w:space="0" w:color="auto"/>
                        <w:bottom w:val="none" w:sz="0" w:space="0" w:color="auto"/>
                        <w:right w:val="none" w:sz="0" w:space="0" w:color="auto"/>
                      </w:divBdr>
                      <w:divsChild>
                        <w:div w:id="136578819">
                          <w:marLeft w:val="0"/>
                          <w:marRight w:val="0"/>
                          <w:marTop w:val="480"/>
                          <w:marBottom w:val="80"/>
                          <w:divBdr>
                            <w:top w:val="none" w:sz="0" w:space="0" w:color="auto"/>
                            <w:left w:val="none" w:sz="0" w:space="0" w:color="auto"/>
                            <w:bottom w:val="none" w:sz="0" w:space="0" w:color="auto"/>
                            <w:right w:val="none" w:sz="0" w:space="0" w:color="auto"/>
                          </w:divBdr>
                        </w:div>
                        <w:div w:id="1985041948">
                          <w:marLeft w:val="0"/>
                          <w:marRight w:val="0"/>
                          <w:marTop w:val="0"/>
                          <w:marBottom w:val="0"/>
                          <w:divBdr>
                            <w:top w:val="none" w:sz="0" w:space="0" w:color="auto"/>
                            <w:left w:val="none" w:sz="0" w:space="0" w:color="auto"/>
                            <w:bottom w:val="none" w:sz="0" w:space="0" w:color="auto"/>
                            <w:right w:val="none" w:sz="0" w:space="0" w:color="auto"/>
                          </w:divBdr>
                          <w:divsChild>
                            <w:div w:id="21143503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52260571">
              <w:marLeft w:val="0"/>
              <w:marRight w:val="0"/>
              <w:marTop w:val="0"/>
              <w:marBottom w:val="0"/>
              <w:divBdr>
                <w:top w:val="none" w:sz="0" w:space="0" w:color="auto"/>
                <w:left w:val="none" w:sz="0" w:space="0" w:color="auto"/>
                <w:bottom w:val="none" w:sz="0" w:space="0" w:color="auto"/>
                <w:right w:val="none" w:sz="0" w:space="0" w:color="auto"/>
              </w:divBdr>
              <w:divsChild>
                <w:div w:id="1212814567">
                  <w:marLeft w:val="0"/>
                  <w:marRight w:val="0"/>
                  <w:marTop w:val="75"/>
                  <w:marBottom w:val="75"/>
                  <w:divBdr>
                    <w:top w:val="none" w:sz="0" w:space="0" w:color="auto"/>
                    <w:left w:val="none" w:sz="0" w:space="0" w:color="auto"/>
                    <w:bottom w:val="none" w:sz="0" w:space="0" w:color="auto"/>
                    <w:right w:val="none" w:sz="0" w:space="0" w:color="auto"/>
                  </w:divBdr>
                  <w:divsChild>
                    <w:div w:id="2012947784">
                      <w:marLeft w:val="0"/>
                      <w:marRight w:val="0"/>
                      <w:marTop w:val="0"/>
                      <w:marBottom w:val="0"/>
                      <w:divBdr>
                        <w:top w:val="none" w:sz="0" w:space="0" w:color="auto"/>
                        <w:left w:val="none" w:sz="0" w:space="0" w:color="auto"/>
                        <w:bottom w:val="none" w:sz="0" w:space="0" w:color="auto"/>
                        <w:right w:val="none" w:sz="0" w:space="0" w:color="auto"/>
                      </w:divBdr>
                      <w:divsChild>
                        <w:div w:id="832722690">
                          <w:marLeft w:val="0"/>
                          <w:marRight w:val="0"/>
                          <w:marTop w:val="480"/>
                          <w:marBottom w:val="80"/>
                          <w:divBdr>
                            <w:top w:val="none" w:sz="0" w:space="0" w:color="auto"/>
                            <w:left w:val="none" w:sz="0" w:space="0" w:color="auto"/>
                            <w:bottom w:val="none" w:sz="0" w:space="0" w:color="auto"/>
                            <w:right w:val="none" w:sz="0" w:space="0" w:color="auto"/>
                          </w:divBdr>
                        </w:div>
                      </w:divsChild>
                    </w:div>
                  </w:divsChild>
                </w:div>
              </w:divsChild>
            </w:div>
            <w:div w:id="1179810669">
              <w:marLeft w:val="0"/>
              <w:marRight w:val="0"/>
              <w:marTop w:val="0"/>
              <w:marBottom w:val="0"/>
              <w:divBdr>
                <w:top w:val="none" w:sz="0" w:space="0" w:color="auto"/>
                <w:left w:val="none" w:sz="0" w:space="0" w:color="auto"/>
                <w:bottom w:val="none" w:sz="0" w:space="0" w:color="auto"/>
                <w:right w:val="none" w:sz="0" w:space="0" w:color="auto"/>
              </w:divBdr>
              <w:divsChild>
                <w:div w:id="1332878386">
                  <w:marLeft w:val="0"/>
                  <w:marRight w:val="0"/>
                  <w:marTop w:val="75"/>
                  <w:marBottom w:val="75"/>
                  <w:divBdr>
                    <w:top w:val="none" w:sz="0" w:space="0" w:color="auto"/>
                    <w:left w:val="none" w:sz="0" w:space="0" w:color="auto"/>
                    <w:bottom w:val="none" w:sz="0" w:space="0" w:color="auto"/>
                    <w:right w:val="none" w:sz="0" w:space="0" w:color="auto"/>
                  </w:divBdr>
                  <w:divsChild>
                    <w:div w:id="1362433594">
                      <w:marLeft w:val="0"/>
                      <w:marRight w:val="0"/>
                      <w:marTop w:val="0"/>
                      <w:marBottom w:val="0"/>
                      <w:divBdr>
                        <w:top w:val="none" w:sz="0" w:space="0" w:color="auto"/>
                        <w:left w:val="none" w:sz="0" w:space="0" w:color="auto"/>
                        <w:bottom w:val="none" w:sz="0" w:space="0" w:color="auto"/>
                        <w:right w:val="none" w:sz="0" w:space="0" w:color="auto"/>
                      </w:divBdr>
                      <w:divsChild>
                        <w:div w:id="273053400">
                          <w:marLeft w:val="0"/>
                          <w:marRight w:val="0"/>
                          <w:marTop w:val="480"/>
                          <w:marBottom w:val="80"/>
                          <w:divBdr>
                            <w:top w:val="none" w:sz="0" w:space="0" w:color="auto"/>
                            <w:left w:val="none" w:sz="0" w:space="0" w:color="auto"/>
                            <w:bottom w:val="none" w:sz="0" w:space="0" w:color="auto"/>
                            <w:right w:val="none" w:sz="0" w:space="0" w:color="auto"/>
                          </w:divBdr>
                        </w:div>
                        <w:div w:id="1018041447">
                          <w:marLeft w:val="0"/>
                          <w:marRight w:val="0"/>
                          <w:marTop w:val="0"/>
                          <w:marBottom w:val="0"/>
                          <w:divBdr>
                            <w:top w:val="none" w:sz="0" w:space="0" w:color="auto"/>
                            <w:left w:val="none" w:sz="0" w:space="0" w:color="auto"/>
                            <w:bottom w:val="none" w:sz="0" w:space="0" w:color="auto"/>
                            <w:right w:val="none" w:sz="0" w:space="0" w:color="auto"/>
                          </w:divBdr>
                          <w:divsChild>
                            <w:div w:id="1923829809">
                              <w:marLeft w:val="0"/>
                              <w:marRight w:val="0"/>
                              <w:marTop w:val="0"/>
                              <w:marBottom w:val="150"/>
                              <w:divBdr>
                                <w:top w:val="none" w:sz="0" w:space="0" w:color="auto"/>
                                <w:left w:val="none" w:sz="0" w:space="0" w:color="auto"/>
                                <w:bottom w:val="none" w:sz="0" w:space="0" w:color="auto"/>
                                <w:right w:val="none" w:sz="0" w:space="0" w:color="auto"/>
                              </w:divBdr>
                            </w:div>
                            <w:div w:id="2121218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oahcompendium.co.uk/?id=-1012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Cons2</dc:creator>
  <cp:lastModifiedBy>Cons2</cp:lastModifiedBy>
  <cp:revision>1</cp:revision>
  <cp:lastPrinted>2021-01-16T10:24:00Z</cp:lastPrinted>
  <dcterms:created xsi:type="dcterms:W3CDTF">2021-01-16T10:24:00Z</dcterms:created>
  <dcterms:modified xsi:type="dcterms:W3CDTF">2021-01-16T10:26:00Z</dcterms:modified>
</cp:coreProperties>
</file>